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A3A" w14:textId="4C8960BD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 w:val="36"/>
          <w:szCs w:val="36"/>
        </w:rPr>
        <w:t>Recommended Checklist of Financial Responsibilities</w:t>
      </w:r>
    </w:p>
    <w:p w14:paraId="26B62005" w14:textId="7031BCD0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Cs w:val="22"/>
        </w:rPr>
        <w:t xml:space="preserve">for the Board of Trustees, Finance Committee, School Leadership </w:t>
      </w:r>
      <w:proofErr w:type="gramStart"/>
      <w:r w:rsidRPr="58014CF2">
        <w:rPr>
          <w:rFonts w:asciiTheme="majorHAnsi" w:eastAsiaTheme="majorEastAsia" w:hAnsiTheme="majorHAnsi" w:cstheme="majorBidi"/>
          <w:szCs w:val="22"/>
        </w:rPr>
        <w:t>Team</w:t>
      </w:r>
      <w:proofErr w:type="gramEnd"/>
      <w:r w:rsidRPr="58014CF2">
        <w:rPr>
          <w:rFonts w:asciiTheme="majorHAnsi" w:eastAsiaTheme="majorEastAsia" w:hAnsiTheme="majorHAnsi" w:cstheme="majorBidi"/>
          <w:szCs w:val="22"/>
        </w:rPr>
        <w:t xml:space="preserve"> and Business Leader/Dept</w:t>
      </w:r>
    </w:p>
    <w:p w14:paraId="44C4B5D4" w14:textId="628F2875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2865"/>
        <w:gridCol w:w="2757"/>
        <w:gridCol w:w="2952"/>
        <w:gridCol w:w="2964"/>
      </w:tblGrid>
      <w:tr w:rsidR="58014CF2" w14:paraId="309AA04A" w14:textId="77777777" w:rsidTr="58014CF2">
        <w:tc>
          <w:tcPr>
            <w:tcW w:w="2970" w:type="dxa"/>
          </w:tcPr>
          <w:p w14:paraId="64436224" w14:textId="60B1682A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Financial Responsibilities</w:t>
            </w:r>
          </w:p>
        </w:tc>
        <w:tc>
          <w:tcPr>
            <w:tcW w:w="2865" w:type="dxa"/>
          </w:tcPr>
          <w:p w14:paraId="258CD358" w14:textId="584EE848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2757" w:type="dxa"/>
          </w:tcPr>
          <w:p w14:paraId="38B94229" w14:textId="47F41AC5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Finance Committee</w:t>
            </w:r>
          </w:p>
        </w:tc>
        <w:tc>
          <w:tcPr>
            <w:tcW w:w="2952" w:type="dxa"/>
          </w:tcPr>
          <w:p w14:paraId="28B9D986" w14:textId="748E738D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Leadership Team</w:t>
            </w:r>
          </w:p>
        </w:tc>
        <w:tc>
          <w:tcPr>
            <w:tcW w:w="2964" w:type="dxa"/>
          </w:tcPr>
          <w:p w14:paraId="7C4844C8" w14:textId="74894639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Business Leader/Dept</w:t>
            </w:r>
          </w:p>
        </w:tc>
      </w:tr>
    </w:tbl>
    <w:p w14:paraId="4A6BA854" w14:textId="58BD28C7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345"/>
        <w:gridCol w:w="2505"/>
        <w:gridCol w:w="357"/>
        <w:gridCol w:w="2415"/>
        <w:gridCol w:w="357"/>
        <w:gridCol w:w="2565"/>
        <w:gridCol w:w="357"/>
        <w:gridCol w:w="2682"/>
        <w:gridCol w:w="345"/>
      </w:tblGrid>
      <w:tr w:rsidR="58014CF2" w14:paraId="6A50E6D7" w14:textId="77777777" w:rsidTr="58014CF2">
        <w:tc>
          <w:tcPr>
            <w:tcW w:w="2625" w:type="dxa"/>
          </w:tcPr>
          <w:p w14:paraId="2497AF38" w14:textId="2E0DF3D9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Financial </w:t>
            </w:r>
            <w:r w:rsidR="167A7FB1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olicies &amp; </w:t>
            </w:r>
            <w:r w:rsidR="66C7A333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rocedure </w:t>
            </w:r>
            <w:r w:rsidR="7B715953" w:rsidRPr="58014CF2">
              <w:rPr>
                <w:rFonts w:asciiTheme="majorHAnsi" w:eastAsiaTheme="majorEastAsia" w:hAnsiTheme="majorHAnsi" w:cstheme="majorBidi"/>
              </w:rPr>
              <w:t>m</w:t>
            </w:r>
            <w:r w:rsidRPr="58014CF2">
              <w:rPr>
                <w:rFonts w:asciiTheme="majorHAnsi" w:eastAsiaTheme="majorEastAsia" w:hAnsiTheme="majorHAnsi" w:cstheme="majorBidi"/>
              </w:rPr>
              <w:t>anual</w:t>
            </w:r>
          </w:p>
        </w:tc>
        <w:tc>
          <w:tcPr>
            <w:tcW w:w="345" w:type="dxa"/>
          </w:tcPr>
          <w:p w14:paraId="68FF29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D803321" w14:textId="646DC99A" w:rsidR="42B19CFC" w:rsidRDefault="42B19C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</w:t>
            </w:r>
            <w:r w:rsidR="27D6A0D9" w:rsidRPr="58014CF2">
              <w:rPr>
                <w:rFonts w:asciiTheme="majorHAnsi" w:eastAsiaTheme="majorEastAsia" w:hAnsiTheme="majorHAnsi" w:cstheme="majorBidi"/>
              </w:rPr>
              <w:t>critical policies and vote upon</w:t>
            </w:r>
          </w:p>
        </w:tc>
        <w:tc>
          <w:tcPr>
            <w:tcW w:w="357" w:type="dxa"/>
          </w:tcPr>
          <w:p w14:paraId="65AC850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5ADC92E6" w14:textId="641739F3" w:rsidR="4224A098" w:rsidRDefault="4224A09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Review/provide feedback on manual</w:t>
            </w:r>
          </w:p>
        </w:tc>
        <w:tc>
          <w:tcPr>
            <w:tcW w:w="357" w:type="dxa"/>
          </w:tcPr>
          <w:p w14:paraId="7D69CB8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AC669DB" w14:textId="44E5721B" w:rsidR="6EA52F9D" w:rsidRDefault="6EA52F9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Understand, enforce &amp; follow procedures</w:t>
            </w:r>
          </w:p>
        </w:tc>
        <w:tc>
          <w:tcPr>
            <w:tcW w:w="357" w:type="dxa"/>
          </w:tcPr>
          <w:p w14:paraId="497892F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1857BA38" w14:textId="2D1144BE" w:rsidR="74119AD7" w:rsidRDefault="74119AD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Establish, document, enforce &amp; follow internal controls in manual</w:t>
            </w:r>
          </w:p>
        </w:tc>
        <w:tc>
          <w:tcPr>
            <w:tcW w:w="345" w:type="dxa"/>
          </w:tcPr>
          <w:p w14:paraId="7F53AA5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88E631D" w14:textId="77777777" w:rsidTr="58014CF2">
        <w:tc>
          <w:tcPr>
            <w:tcW w:w="2625" w:type="dxa"/>
          </w:tcPr>
          <w:p w14:paraId="093081DD" w14:textId="60D0E4A5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Opening and </w:t>
            </w:r>
            <w:r w:rsidR="26219F22" w:rsidRPr="58014CF2">
              <w:rPr>
                <w:rFonts w:asciiTheme="majorHAnsi" w:eastAsiaTheme="majorEastAsia" w:hAnsiTheme="majorHAnsi" w:cstheme="majorBidi"/>
              </w:rPr>
              <w:t>cl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osing of </w:t>
            </w:r>
            <w:r w:rsidR="3904F36F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ank </w:t>
            </w:r>
            <w:r w:rsidR="7EBAB371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ccounts</w:t>
            </w:r>
          </w:p>
        </w:tc>
        <w:tc>
          <w:tcPr>
            <w:tcW w:w="345" w:type="dxa"/>
          </w:tcPr>
          <w:p w14:paraId="4E4964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C87DCB8" w14:textId="3085DA88" w:rsidR="464AFA67" w:rsidRDefault="464AFA6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Vote upon and record in board meeting minutes</w:t>
            </w:r>
          </w:p>
        </w:tc>
        <w:tc>
          <w:tcPr>
            <w:tcW w:w="357" w:type="dxa"/>
          </w:tcPr>
          <w:p w14:paraId="09B68DB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8F48A7C" w14:textId="7055B827" w:rsidR="480704DA" w:rsidRDefault="480704D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Recommend opening/</w:t>
            </w:r>
            <w:r w:rsidR="748793DF" w:rsidRPr="58014CF2">
              <w:rPr>
                <w:rFonts w:asciiTheme="majorHAnsi" w:eastAsiaTheme="majorEastAsia" w:hAnsiTheme="majorHAnsi" w:cstheme="majorBidi"/>
              </w:rPr>
              <w:t>closure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 of accounts</w:t>
            </w:r>
          </w:p>
        </w:tc>
        <w:tc>
          <w:tcPr>
            <w:tcW w:w="357" w:type="dxa"/>
          </w:tcPr>
          <w:p w14:paraId="04C6724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62DDBE9E" w14:textId="518EC8F2" w:rsidR="01637BE8" w:rsidRDefault="01637BE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Understand which accounts exist and why</w:t>
            </w:r>
          </w:p>
        </w:tc>
        <w:tc>
          <w:tcPr>
            <w:tcW w:w="357" w:type="dxa"/>
          </w:tcPr>
          <w:p w14:paraId="51FA8D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6D78E4BC" w14:textId="142AA638" w:rsidR="79F3FF19" w:rsidRDefault="79F3FF19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Recommend which bank account should exist &amp; why</w:t>
            </w:r>
          </w:p>
        </w:tc>
        <w:tc>
          <w:tcPr>
            <w:tcW w:w="345" w:type="dxa"/>
          </w:tcPr>
          <w:p w14:paraId="225F553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47048F6C" w14:textId="77777777" w:rsidTr="58014CF2">
        <w:tc>
          <w:tcPr>
            <w:tcW w:w="2625" w:type="dxa"/>
          </w:tcPr>
          <w:p w14:paraId="6405F656" w14:textId="1B76B892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Selection of </w:t>
            </w:r>
            <w:r w:rsidR="69530CDE" w:rsidRPr="58014CF2">
              <w:rPr>
                <w:rFonts w:asciiTheme="majorHAnsi" w:eastAsiaTheme="majorEastAsia" w:hAnsiTheme="majorHAnsi" w:cstheme="majorBidi"/>
              </w:rPr>
              <w:t>i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ndependent </w:t>
            </w:r>
            <w:r w:rsidR="42FA5C80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uditors</w:t>
            </w:r>
          </w:p>
        </w:tc>
        <w:tc>
          <w:tcPr>
            <w:tcW w:w="345" w:type="dxa"/>
          </w:tcPr>
          <w:p w14:paraId="07444B83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4D553D0" w14:textId="6806E20E" w:rsidR="761FF035" w:rsidRDefault="761FF035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Vote upon recommended auditors by Finance comm</w:t>
            </w:r>
          </w:p>
        </w:tc>
        <w:tc>
          <w:tcPr>
            <w:tcW w:w="357" w:type="dxa"/>
          </w:tcPr>
          <w:p w14:paraId="5B6046B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BA17E48" w14:textId="0A0AB14A" w:rsidR="2D018799" w:rsidRDefault="2D018799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Review/recommend auditors to board</w:t>
            </w:r>
          </w:p>
        </w:tc>
        <w:tc>
          <w:tcPr>
            <w:tcW w:w="357" w:type="dxa"/>
          </w:tcPr>
          <w:p w14:paraId="16A93D6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C96EA43" w14:textId="79FD7CC8" w:rsidR="1C9F6CC3" w:rsidRDefault="1C9F6CC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business leader with review of auditors</w:t>
            </w:r>
          </w:p>
        </w:tc>
        <w:tc>
          <w:tcPr>
            <w:tcW w:w="357" w:type="dxa"/>
          </w:tcPr>
          <w:p w14:paraId="0FB885A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0F8F019A" w14:textId="0FF42C02" w:rsidR="1AA18C81" w:rsidRDefault="1AA18C8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Obtain list of/meet with auditors experienced with charter schools</w:t>
            </w:r>
          </w:p>
        </w:tc>
        <w:tc>
          <w:tcPr>
            <w:tcW w:w="345" w:type="dxa"/>
          </w:tcPr>
          <w:p w14:paraId="77E25EE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863B3F0" w14:textId="77777777" w:rsidTr="58014CF2">
        <w:tc>
          <w:tcPr>
            <w:tcW w:w="2625" w:type="dxa"/>
          </w:tcPr>
          <w:p w14:paraId="1C7A8AC8" w14:textId="01AD009D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Knowledge of </w:t>
            </w:r>
            <w:r w:rsidR="188235DB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ources of </w:t>
            </w:r>
            <w:r w:rsidR="6D627035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evenue </w:t>
            </w:r>
            <w:r w:rsidR="3A686558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treams/</w:t>
            </w:r>
            <w:r w:rsidR="14D9E4F0" w:rsidRPr="58014CF2">
              <w:rPr>
                <w:rFonts w:asciiTheme="majorHAnsi" w:eastAsiaTheme="majorEastAsia" w:hAnsiTheme="majorHAnsi" w:cstheme="majorBidi"/>
              </w:rPr>
              <w:t>d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rives and </w:t>
            </w:r>
            <w:r w:rsidR="7C7EF011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elated </w:t>
            </w:r>
            <w:r w:rsidR="282BAD0B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ash </w:t>
            </w:r>
            <w:r w:rsidR="781A95E1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>lows</w:t>
            </w:r>
          </w:p>
        </w:tc>
        <w:tc>
          <w:tcPr>
            <w:tcW w:w="345" w:type="dxa"/>
          </w:tcPr>
          <w:p w14:paraId="040DB8E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634D92F6" w14:textId="2A2A1651" w:rsidR="66F887CE" w:rsidRDefault="66F887CE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Attend training by qualifies consultants/business leader and ask pertinent questions</w:t>
            </w:r>
          </w:p>
        </w:tc>
        <w:tc>
          <w:tcPr>
            <w:tcW w:w="357" w:type="dxa"/>
          </w:tcPr>
          <w:p w14:paraId="44F9FA4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8E5B5BE" w14:textId="295F3F1A" w:rsidR="3030CEC4" w:rsidRDefault="3030CEC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Build intimate knowledge of drivers and sources of revenues and related cash flows</w:t>
            </w:r>
          </w:p>
        </w:tc>
        <w:tc>
          <w:tcPr>
            <w:tcW w:w="357" w:type="dxa"/>
          </w:tcPr>
          <w:p w14:paraId="2204503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22CD351" w14:textId="264F6B21" w:rsidR="6E20FD7B" w:rsidRDefault="6E20FD7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Build intimate knowledge of drivers and sources of revenues and related cash flows</w:t>
            </w:r>
          </w:p>
        </w:tc>
        <w:tc>
          <w:tcPr>
            <w:tcW w:w="357" w:type="dxa"/>
          </w:tcPr>
          <w:p w14:paraId="4653922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4CCBF22" w14:textId="1AE0848F" w:rsidR="2AC99334" w:rsidRDefault="2AC993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Meet with business leaders of existing schools and review all available documentation regarding revenues &amp; cash flows</w:t>
            </w:r>
          </w:p>
        </w:tc>
        <w:tc>
          <w:tcPr>
            <w:tcW w:w="345" w:type="dxa"/>
          </w:tcPr>
          <w:p w14:paraId="4D51246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32B5B1BC" w14:textId="77777777" w:rsidTr="58014CF2">
        <w:tc>
          <w:tcPr>
            <w:tcW w:w="2625" w:type="dxa"/>
          </w:tcPr>
          <w:p w14:paraId="219D7F90" w14:textId="5DD92105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General </w:t>
            </w:r>
            <w:r w:rsidR="5E784596" w:rsidRPr="58014CF2">
              <w:rPr>
                <w:rFonts w:asciiTheme="majorHAnsi" w:eastAsiaTheme="majorEastAsia" w:hAnsiTheme="majorHAnsi" w:cstheme="majorBidi"/>
              </w:rPr>
              <w:t>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ducation and SPED </w:t>
            </w:r>
            <w:r w:rsidR="1014A059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tudent </w:t>
            </w:r>
            <w:r w:rsidR="5DDBBBCD" w:rsidRPr="58014CF2">
              <w:rPr>
                <w:rFonts w:asciiTheme="majorHAnsi" w:eastAsiaTheme="majorEastAsia" w:hAnsiTheme="majorHAnsi" w:cstheme="majorBidi"/>
              </w:rPr>
              <w:t>e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nrollment </w:t>
            </w:r>
            <w:r w:rsidR="12ACB620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>ount</w:t>
            </w:r>
          </w:p>
        </w:tc>
        <w:tc>
          <w:tcPr>
            <w:tcW w:w="345" w:type="dxa"/>
          </w:tcPr>
          <w:p w14:paraId="0D2B70A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388A79F3" w14:textId="1B1D5899" w:rsidR="7B5D1A8F" w:rsidRDefault="7B5D1A8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budget vs actual for enrollment at each board meeting</w:t>
            </w:r>
          </w:p>
        </w:tc>
        <w:tc>
          <w:tcPr>
            <w:tcW w:w="357" w:type="dxa"/>
          </w:tcPr>
          <w:p w14:paraId="1F9C505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37557421" w14:textId="10AAAD18" w:rsidR="1C11B0B3" w:rsidRDefault="1C11B0B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headcount at monthly finance committee meetings</w:t>
            </w:r>
          </w:p>
        </w:tc>
        <w:tc>
          <w:tcPr>
            <w:tcW w:w="357" w:type="dxa"/>
          </w:tcPr>
          <w:p w14:paraId="3B43342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1BB86A30" w14:textId="18829272" w:rsidR="56679EEB" w:rsidRDefault="56679EE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Communicate headcount to business leader as it changes</w:t>
            </w:r>
          </w:p>
        </w:tc>
        <w:tc>
          <w:tcPr>
            <w:tcW w:w="357" w:type="dxa"/>
          </w:tcPr>
          <w:p w14:paraId="506C77E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7CD08F6E" w14:textId="4492C0D1" w:rsidR="3B4F19E8" w:rsidRDefault="3B4F19E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Track budget vs actual for general education &amp; SPED student enrollment as it changes</w:t>
            </w:r>
          </w:p>
        </w:tc>
        <w:tc>
          <w:tcPr>
            <w:tcW w:w="345" w:type="dxa"/>
          </w:tcPr>
          <w:p w14:paraId="17CCC27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06465F3A" w14:textId="77777777" w:rsidTr="58014CF2">
        <w:tc>
          <w:tcPr>
            <w:tcW w:w="2625" w:type="dxa"/>
          </w:tcPr>
          <w:p w14:paraId="1254BFF3" w14:textId="01FFB7F6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Annual/Multi-Year </w:t>
            </w:r>
            <w:r w:rsidR="11427646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>udgets</w:t>
            </w:r>
          </w:p>
        </w:tc>
        <w:tc>
          <w:tcPr>
            <w:tcW w:w="345" w:type="dxa"/>
          </w:tcPr>
          <w:p w14:paraId="2B2EF05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B770365" w14:textId="1A4FE002" w:rsidR="2853A29D" w:rsidRDefault="2853A29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and vote upon prior the end of fiscal year</w:t>
            </w:r>
          </w:p>
        </w:tc>
        <w:tc>
          <w:tcPr>
            <w:tcW w:w="357" w:type="dxa"/>
          </w:tcPr>
          <w:p w14:paraId="401239C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41485314" w14:textId="18337112" w:rsidR="288D3A5D" w:rsidRDefault="288D3A5D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with school &amp; business leaders</w:t>
            </w:r>
          </w:p>
        </w:tc>
        <w:tc>
          <w:tcPr>
            <w:tcW w:w="357" w:type="dxa"/>
          </w:tcPr>
          <w:p w14:paraId="53430CA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55B75AF" w14:textId="0C465FF0" w:rsidR="75F303DC" w:rsidRDefault="75F303D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business leader with creation budgets</w:t>
            </w:r>
          </w:p>
        </w:tc>
        <w:tc>
          <w:tcPr>
            <w:tcW w:w="357" w:type="dxa"/>
          </w:tcPr>
          <w:p w14:paraId="59B2DC9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6748595" w14:textId="027B8D8F" w:rsidR="0310CB1B" w:rsidRDefault="0310CB1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budget reflecting school’s vision: repeat until balanced</w:t>
            </w:r>
          </w:p>
        </w:tc>
        <w:tc>
          <w:tcPr>
            <w:tcW w:w="345" w:type="dxa"/>
          </w:tcPr>
          <w:p w14:paraId="143F9D38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180AB2B" w14:textId="77777777" w:rsidTr="58014CF2">
        <w:tc>
          <w:tcPr>
            <w:tcW w:w="2625" w:type="dxa"/>
          </w:tcPr>
          <w:p w14:paraId="1DEAABC0" w14:textId="31B8AD8C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Organizational/Staff &amp; </w:t>
            </w:r>
            <w:r w:rsidR="07C2B7C4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alary </w:t>
            </w:r>
            <w:r w:rsidR="530FF828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tructure each </w:t>
            </w:r>
            <w:r w:rsidR="28F75FED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chool </w:t>
            </w:r>
            <w:r w:rsidR="0E4658DF" w:rsidRPr="58014CF2">
              <w:rPr>
                <w:rFonts w:asciiTheme="majorHAnsi" w:eastAsiaTheme="majorEastAsia" w:hAnsiTheme="majorHAnsi" w:cstheme="majorBidi"/>
              </w:rPr>
              <w:t>y</w:t>
            </w:r>
            <w:r w:rsidRPr="58014CF2">
              <w:rPr>
                <w:rFonts w:asciiTheme="majorHAnsi" w:eastAsiaTheme="majorEastAsia" w:hAnsiTheme="majorHAnsi" w:cstheme="majorBidi"/>
              </w:rPr>
              <w:t>ear</w:t>
            </w:r>
          </w:p>
        </w:tc>
        <w:tc>
          <w:tcPr>
            <w:tcW w:w="345" w:type="dxa"/>
          </w:tcPr>
          <w:p w14:paraId="51F46FB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8A9E509" w14:textId="3C8E8132" w:rsidR="2E974D4F" w:rsidRDefault="2E974D4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structure incl. Added &amp; eliminated positions annually</w:t>
            </w:r>
          </w:p>
        </w:tc>
        <w:tc>
          <w:tcPr>
            <w:tcW w:w="357" w:type="dxa"/>
          </w:tcPr>
          <w:p w14:paraId="17A941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1EEE7FE" w14:textId="0D15C45A" w:rsidR="30764374" w:rsidRDefault="3076437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structure, salary/bonus (if applicable) rubric annually</w:t>
            </w:r>
          </w:p>
        </w:tc>
        <w:tc>
          <w:tcPr>
            <w:tcW w:w="357" w:type="dxa"/>
          </w:tcPr>
          <w:p w14:paraId="643F78A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05A13181" w14:textId="31247BEA" w:rsidR="0ECE8AE3" w:rsidRDefault="0ECE8AE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structure. salary/bonus (if applicable) rubric w/ business leader</w:t>
            </w:r>
          </w:p>
        </w:tc>
        <w:tc>
          <w:tcPr>
            <w:tcW w:w="357" w:type="dxa"/>
          </w:tcPr>
          <w:p w14:paraId="67896C0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639B888" w14:textId="6A3CFF96" w:rsidR="20FFE31A" w:rsidRDefault="20FFE31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structure, salary/bonus (if applicable) rubric with school leader</w:t>
            </w:r>
          </w:p>
        </w:tc>
        <w:tc>
          <w:tcPr>
            <w:tcW w:w="345" w:type="dxa"/>
          </w:tcPr>
          <w:p w14:paraId="2B5F97D6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EC1E372" w14:textId="77777777" w:rsidTr="58014CF2">
        <w:tc>
          <w:tcPr>
            <w:tcW w:w="2625" w:type="dxa"/>
          </w:tcPr>
          <w:p w14:paraId="41643598" w14:textId="1A40DD9E" w:rsidR="020EE434" w:rsidRDefault="020EE434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Establishment and </w:t>
            </w:r>
            <w:r w:rsidR="47ECC996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nnual </w:t>
            </w:r>
            <w:r w:rsidR="200AD587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enewal of </w:t>
            </w:r>
            <w:r w:rsidR="7A030B25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chool-wide </w:t>
            </w:r>
            <w:r w:rsidR="34CBB6DC" w:rsidRPr="58014CF2">
              <w:rPr>
                <w:rFonts w:asciiTheme="majorHAnsi" w:eastAsiaTheme="majorEastAsia" w:hAnsiTheme="majorHAnsi" w:cstheme="majorBidi"/>
              </w:rPr>
              <w:t>i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nsurance and </w:t>
            </w:r>
            <w:r w:rsidR="1A30086B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enefits </w:t>
            </w:r>
            <w:r w:rsidR="504FFF22" w:rsidRPr="58014CF2">
              <w:rPr>
                <w:rFonts w:asciiTheme="majorHAnsi" w:eastAsiaTheme="majorEastAsia" w:hAnsiTheme="majorHAnsi" w:cstheme="majorBidi"/>
              </w:rPr>
              <w:lastRenderedPageBreak/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>ackages</w:t>
            </w:r>
          </w:p>
        </w:tc>
        <w:tc>
          <w:tcPr>
            <w:tcW w:w="345" w:type="dxa"/>
          </w:tcPr>
          <w:p w14:paraId="649B1E1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AA6977F" w14:textId="4E538E26" w:rsidR="701553CF" w:rsidRDefault="701553CF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Confirm if school is adequately insured and offering </w:t>
            </w:r>
            <w:proofErr w:type="gramStart"/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competitive/fairly priced</w:t>
            </w:r>
            <w:proofErr w:type="gramEnd"/>
            <w:r w:rsidRPr="58014CF2">
              <w:rPr>
                <w:rFonts w:asciiTheme="majorHAnsi" w:eastAsiaTheme="majorEastAsia" w:hAnsiTheme="majorHAnsi" w:cstheme="majorBidi"/>
              </w:rPr>
              <w:t xml:space="preserve"> benefits</w:t>
            </w:r>
          </w:p>
        </w:tc>
        <w:tc>
          <w:tcPr>
            <w:tcW w:w="357" w:type="dxa"/>
          </w:tcPr>
          <w:p w14:paraId="642E9D3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FF9C602" w14:textId="6182FB26" w:rsidR="2A0FAD10" w:rsidRDefault="2A0FAD1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school-wide policies and benefits packages presented by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business leader</w:t>
            </w:r>
          </w:p>
        </w:tc>
        <w:tc>
          <w:tcPr>
            <w:tcW w:w="357" w:type="dxa"/>
          </w:tcPr>
          <w:p w14:paraId="65C586F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2EE4E06A" w14:textId="798F244E" w:rsidR="56903C15" w:rsidRDefault="56903C15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school-wide policies &amp; benefits packages presented by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>business leader</w:t>
            </w:r>
          </w:p>
        </w:tc>
        <w:tc>
          <w:tcPr>
            <w:tcW w:w="357" w:type="dxa"/>
          </w:tcPr>
          <w:p w14:paraId="4C3E210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098F7DD7" w14:textId="294525DD" w:rsidR="3C4F4566" w:rsidRDefault="3C4F456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Obtain/compare multiple quotes for school-wide policies &amp; benefits </w:t>
            </w:r>
            <w:r w:rsidRPr="58014CF2">
              <w:rPr>
                <w:rFonts w:asciiTheme="majorHAnsi" w:eastAsiaTheme="majorEastAsia" w:hAnsiTheme="majorHAnsi" w:cstheme="majorBidi"/>
              </w:rPr>
              <w:lastRenderedPageBreak/>
              <w:t xml:space="preserve">packages and confirm they are </w:t>
            </w:r>
            <w:r w:rsidR="096F21B4" w:rsidRPr="58014CF2">
              <w:rPr>
                <w:rFonts w:asciiTheme="majorHAnsi" w:eastAsiaTheme="majorEastAsia" w:hAnsiTheme="majorHAnsi" w:cstheme="majorBidi"/>
              </w:rPr>
              <w:t>competitive &amp; compliant</w:t>
            </w:r>
          </w:p>
        </w:tc>
        <w:tc>
          <w:tcPr>
            <w:tcW w:w="345" w:type="dxa"/>
          </w:tcPr>
          <w:p w14:paraId="372FBEE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7BB50575" w14:textId="77777777" w:rsidTr="58014CF2">
        <w:tc>
          <w:tcPr>
            <w:tcW w:w="2625" w:type="dxa"/>
          </w:tcPr>
          <w:p w14:paraId="15C000EB" w14:textId="465D097B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Financial </w:t>
            </w:r>
            <w:r w:rsidR="463E5B0A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eporting including </w:t>
            </w:r>
            <w:r w:rsidR="205B060E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ccrual-</w:t>
            </w:r>
            <w:r w:rsidR="5E5E3DCA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ased and </w:t>
            </w:r>
            <w:r w:rsidR="19004D69" w:rsidRPr="58014CF2">
              <w:rPr>
                <w:rFonts w:asciiTheme="majorHAnsi" w:eastAsiaTheme="majorEastAsia" w:hAnsiTheme="majorHAnsi" w:cstheme="majorBidi"/>
              </w:rPr>
              <w:t>c</w:t>
            </w:r>
            <w:r w:rsidRPr="58014CF2">
              <w:rPr>
                <w:rFonts w:asciiTheme="majorHAnsi" w:eastAsiaTheme="majorEastAsia" w:hAnsiTheme="majorHAnsi" w:cstheme="majorBidi"/>
              </w:rPr>
              <w:t>ash-</w:t>
            </w:r>
            <w:r w:rsidR="3FED60D2" w:rsidRPr="58014CF2">
              <w:rPr>
                <w:rFonts w:asciiTheme="majorHAnsi" w:eastAsiaTheme="majorEastAsia" w:hAnsiTheme="majorHAnsi" w:cstheme="majorBidi"/>
              </w:rPr>
              <w:t>b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ased </w:t>
            </w:r>
            <w:r w:rsidR="05C47A70" w:rsidRPr="58014CF2">
              <w:rPr>
                <w:rFonts w:asciiTheme="majorHAnsi" w:eastAsiaTheme="majorEastAsia" w:hAnsiTheme="majorHAnsi" w:cstheme="majorBidi"/>
              </w:rPr>
              <w:t>p</w:t>
            </w:r>
            <w:r w:rsidRPr="58014CF2">
              <w:rPr>
                <w:rFonts w:asciiTheme="majorHAnsi" w:eastAsiaTheme="majorEastAsia" w:hAnsiTheme="majorHAnsi" w:cstheme="majorBidi"/>
              </w:rPr>
              <w:t>rojections</w:t>
            </w:r>
          </w:p>
        </w:tc>
        <w:tc>
          <w:tcPr>
            <w:tcW w:w="345" w:type="dxa"/>
          </w:tcPr>
          <w:p w14:paraId="5EB111AE" w14:textId="242F79DD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657CE72" w14:textId="69D5D81A" w:rsidR="10C2E137" w:rsidRDefault="10C2E13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variances on a quarterly basis and discuss major variances in advance</w:t>
            </w:r>
          </w:p>
        </w:tc>
        <w:tc>
          <w:tcPr>
            <w:tcW w:w="357" w:type="dxa"/>
          </w:tcPr>
          <w:p w14:paraId="4A64816B" w14:textId="0F1F950C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B70AD79" w14:textId="559DF898" w:rsidR="71D15E42" w:rsidRDefault="71D15E42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reports/projections prepared by school &amp; business leaders</w:t>
            </w:r>
          </w:p>
        </w:tc>
        <w:tc>
          <w:tcPr>
            <w:tcW w:w="357" w:type="dxa"/>
          </w:tcPr>
          <w:p w14:paraId="0E881F46" w14:textId="1B69C6B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60B13B7B" w14:textId="16737AAF" w:rsidR="39DAD901" w:rsidRDefault="39DAD90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 completion of reports and projections prepared by business leader</w:t>
            </w:r>
          </w:p>
        </w:tc>
        <w:tc>
          <w:tcPr>
            <w:tcW w:w="357" w:type="dxa"/>
          </w:tcPr>
          <w:p w14:paraId="008E0B55" w14:textId="5BB7671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602B232" w14:textId="71696C36" w:rsidR="1FC27F7C" w:rsidRDefault="1FC27F7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Create monthly reports and develop projections with school leader’s input of which line items may be under/over budget</w:t>
            </w:r>
          </w:p>
        </w:tc>
        <w:tc>
          <w:tcPr>
            <w:tcW w:w="345" w:type="dxa"/>
          </w:tcPr>
          <w:p w14:paraId="59B0DE5C" w14:textId="72863B9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C794EB9" w14:textId="77777777" w:rsidTr="58014CF2">
        <w:tc>
          <w:tcPr>
            <w:tcW w:w="2625" w:type="dxa"/>
          </w:tcPr>
          <w:p w14:paraId="03BB378D" w14:textId="5760C73B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Audited </w:t>
            </w:r>
            <w:r w:rsidR="032E935E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inancial </w:t>
            </w:r>
            <w:r w:rsidR="36F39DA7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tatements</w:t>
            </w:r>
          </w:p>
        </w:tc>
        <w:tc>
          <w:tcPr>
            <w:tcW w:w="345" w:type="dxa"/>
          </w:tcPr>
          <w:p w14:paraId="03D88BF5" w14:textId="59FF843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5A8D48F4" w14:textId="7773AF0E" w:rsidR="4C3B97C3" w:rsidRDefault="4C3B97C3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highlights prepared by finance committee</w:t>
            </w:r>
          </w:p>
        </w:tc>
        <w:tc>
          <w:tcPr>
            <w:tcW w:w="357" w:type="dxa"/>
          </w:tcPr>
          <w:p w14:paraId="63BCB696" w14:textId="4FC8112E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1C5F3A44" w14:textId="2A2EE9A9" w:rsidR="0B6EFFC6" w:rsidRDefault="0B6EFFC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key highlights of statements with school &amp; business leaders</w:t>
            </w:r>
          </w:p>
        </w:tc>
        <w:tc>
          <w:tcPr>
            <w:tcW w:w="357" w:type="dxa"/>
          </w:tcPr>
          <w:p w14:paraId="27C1BEC1" w14:textId="0DF68DE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01BE32F6" w14:textId="1801516E" w:rsidR="70D73318" w:rsidRDefault="70D73318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Support</w:t>
            </w:r>
            <w:r w:rsidR="0386C423" w:rsidRPr="58014CF2">
              <w:rPr>
                <w:rFonts w:asciiTheme="majorHAnsi" w:eastAsiaTheme="majorEastAsia" w:hAnsiTheme="majorHAnsi" w:cstheme="majorBidi"/>
              </w:rPr>
              <w:t xml:space="preserve"> preparation of highlights of statements w/ business leader</w:t>
            </w:r>
          </w:p>
        </w:tc>
        <w:tc>
          <w:tcPr>
            <w:tcW w:w="357" w:type="dxa"/>
          </w:tcPr>
          <w:p w14:paraId="4D644C94" w14:textId="43C2844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63633A12" w14:textId="47308D26" w:rsidR="03088B50" w:rsidRDefault="03088B5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for audit throughout the fiscal year &amp; provide auditors w/ all requested schedules/analyses</w:t>
            </w:r>
          </w:p>
        </w:tc>
        <w:tc>
          <w:tcPr>
            <w:tcW w:w="345" w:type="dxa"/>
          </w:tcPr>
          <w:p w14:paraId="34874548" w14:textId="268A8763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5702FAA0" w14:textId="77777777" w:rsidTr="58014CF2">
        <w:tc>
          <w:tcPr>
            <w:tcW w:w="2625" w:type="dxa"/>
          </w:tcPr>
          <w:p w14:paraId="19E9A6A5" w14:textId="6F2B8B98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Management </w:t>
            </w:r>
            <w:r w:rsidR="0E67A2F3" w:rsidRPr="58014CF2">
              <w:rPr>
                <w:rFonts w:asciiTheme="majorHAnsi" w:eastAsiaTheme="majorEastAsia" w:hAnsiTheme="majorHAnsi" w:cstheme="majorBidi"/>
              </w:rPr>
              <w:t>l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etter that accompanies </w:t>
            </w:r>
            <w:r w:rsidR="520537B7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udited </w:t>
            </w:r>
            <w:r w:rsidR="1F67C2CE" w:rsidRPr="58014CF2">
              <w:rPr>
                <w:rFonts w:asciiTheme="majorHAnsi" w:eastAsiaTheme="majorEastAsia" w:hAnsiTheme="majorHAnsi" w:cstheme="majorBidi"/>
              </w:rPr>
              <w:t>f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inancial </w:t>
            </w:r>
            <w:r w:rsidR="1D8CA2C4" w:rsidRPr="58014CF2">
              <w:rPr>
                <w:rFonts w:asciiTheme="majorHAnsi" w:eastAsiaTheme="majorEastAsia" w:hAnsiTheme="majorHAnsi" w:cstheme="majorBidi"/>
              </w:rPr>
              <w:t>s</w:t>
            </w:r>
            <w:r w:rsidRPr="58014CF2">
              <w:rPr>
                <w:rFonts w:asciiTheme="majorHAnsi" w:eastAsiaTheme="majorEastAsia" w:hAnsiTheme="majorHAnsi" w:cstheme="majorBidi"/>
              </w:rPr>
              <w:t>tatements</w:t>
            </w:r>
          </w:p>
        </w:tc>
        <w:tc>
          <w:tcPr>
            <w:tcW w:w="345" w:type="dxa"/>
          </w:tcPr>
          <w:p w14:paraId="12678ABE" w14:textId="63CF58E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D3304AF" w14:textId="185912D6" w:rsidR="626B0ABB" w:rsidRDefault="626B0AB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all observations &amp; recommendations by auditors and responses by management</w:t>
            </w:r>
          </w:p>
        </w:tc>
        <w:tc>
          <w:tcPr>
            <w:tcW w:w="357" w:type="dxa"/>
          </w:tcPr>
          <w:p w14:paraId="01A3CA56" w14:textId="528973DD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3AA0107C" w14:textId="18156B78" w:rsidR="127EEBAA" w:rsidRDefault="127EEBA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Hold school &amp; business leasers accountable for implementing remedies for recommendations</w:t>
            </w:r>
          </w:p>
        </w:tc>
        <w:tc>
          <w:tcPr>
            <w:tcW w:w="357" w:type="dxa"/>
          </w:tcPr>
          <w:p w14:paraId="03A6BDB5" w14:textId="5C82F20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65A2C8A" w14:textId="70CF70C4" w:rsidR="4CED8FC0" w:rsidRDefault="4CED8FC0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Hold business </w:t>
            </w:r>
            <w:r w:rsidR="4C5C1B0D" w:rsidRPr="58014CF2">
              <w:rPr>
                <w:rFonts w:asciiTheme="majorHAnsi" w:eastAsiaTheme="majorEastAsia" w:hAnsiTheme="majorHAnsi" w:cstheme="majorBidi"/>
              </w:rPr>
              <w:t>leader accountable for implementing remedies for recommendations</w:t>
            </w:r>
          </w:p>
        </w:tc>
        <w:tc>
          <w:tcPr>
            <w:tcW w:w="357" w:type="dxa"/>
          </w:tcPr>
          <w:p w14:paraId="1E674AB9" w14:textId="7D181C6E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9EBDA95" w14:textId="4DC96D7B" w:rsidR="594C6B01" w:rsidRDefault="594C6B0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Prepare plan for and implement all remedies for recommendations by auditors in management letter</w:t>
            </w:r>
          </w:p>
        </w:tc>
        <w:tc>
          <w:tcPr>
            <w:tcW w:w="345" w:type="dxa"/>
          </w:tcPr>
          <w:p w14:paraId="31922D82" w14:textId="440668F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6571399D" w14:textId="77777777" w:rsidTr="58014CF2">
        <w:tc>
          <w:tcPr>
            <w:tcW w:w="2625" w:type="dxa"/>
          </w:tcPr>
          <w:p w14:paraId="6AED3428" w14:textId="57F490FF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Form 990 Tax Returns</w:t>
            </w:r>
          </w:p>
        </w:tc>
        <w:tc>
          <w:tcPr>
            <w:tcW w:w="345" w:type="dxa"/>
          </w:tcPr>
          <w:p w14:paraId="5730FD30" w14:textId="270B5696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4BA1082" w14:textId="0CF21851" w:rsidR="2B09D83A" w:rsidRDefault="2B09D83A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highlights prepared by finance committee</w:t>
            </w:r>
          </w:p>
        </w:tc>
        <w:tc>
          <w:tcPr>
            <w:tcW w:w="357" w:type="dxa"/>
          </w:tcPr>
          <w:p w14:paraId="2FD35E50" w14:textId="76BB8D75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7657332" w14:textId="754F1F39" w:rsidR="48EC1ECE" w:rsidRDefault="48EC1ECE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&amp; sign off on 990s prior to submission by auditors</w:t>
            </w:r>
          </w:p>
        </w:tc>
        <w:tc>
          <w:tcPr>
            <w:tcW w:w="357" w:type="dxa"/>
          </w:tcPr>
          <w:p w14:paraId="1E165D25" w14:textId="71A92A2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9362B6B" w14:textId="1D777326" w:rsidR="06BB1B76" w:rsidRDefault="06BB1B76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&amp; sign off on 990s prior to submission by auditors</w:t>
            </w:r>
          </w:p>
        </w:tc>
        <w:tc>
          <w:tcPr>
            <w:tcW w:w="357" w:type="dxa"/>
          </w:tcPr>
          <w:p w14:paraId="656D3EBE" w14:textId="5569818A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7A5DC477" w14:textId="05F0D726" w:rsidR="0C255751" w:rsidRDefault="0C25575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Provide auditors w/ all requested info to complete 990s: confirm extensions are filed if necessary</w:t>
            </w:r>
          </w:p>
        </w:tc>
        <w:tc>
          <w:tcPr>
            <w:tcW w:w="345" w:type="dxa"/>
          </w:tcPr>
          <w:p w14:paraId="43A23F31" w14:textId="41D5CD7A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531085A0" w14:textId="77777777" w:rsidTr="58014CF2">
        <w:tc>
          <w:tcPr>
            <w:tcW w:w="2625" w:type="dxa"/>
          </w:tcPr>
          <w:p w14:paraId="4F4CDA9F" w14:textId="5F9BEDCC" w:rsidR="541E30FC" w:rsidRDefault="541E30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Charter </w:t>
            </w:r>
            <w:r w:rsidR="313FE3E0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enewal </w:t>
            </w:r>
            <w:r w:rsidR="16BDC0D9" w:rsidRPr="58014CF2">
              <w:rPr>
                <w:rFonts w:asciiTheme="majorHAnsi" w:eastAsiaTheme="majorEastAsia" w:hAnsiTheme="majorHAnsi" w:cstheme="majorBidi"/>
              </w:rPr>
              <w:t>r</w:t>
            </w:r>
            <w:r w:rsidRPr="58014CF2">
              <w:rPr>
                <w:rFonts w:asciiTheme="majorHAnsi" w:eastAsiaTheme="majorEastAsia" w:hAnsiTheme="majorHAnsi" w:cstheme="majorBidi"/>
              </w:rPr>
              <w:t xml:space="preserve">equirements per </w:t>
            </w:r>
            <w:r w:rsidR="03248CBF" w:rsidRPr="58014CF2">
              <w:rPr>
                <w:rFonts w:asciiTheme="majorHAnsi" w:eastAsiaTheme="majorEastAsia" w:hAnsiTheme="majorHAnsi" w:cstheme="majorBidi"/>
              </w:rPr>
              <w:t>a</w:t>
            </w:r>
            <w:r w:rsidRPr="58014CF2">
              <w:rPr>
                <w:rFonts w:asciiTheme="majorHAnsi" w:eastAsiaTheme="majorEastAsia" w:hAnsiTheme="majorHAnsi" w:cstheme="majorBidi"/>
              </w:rPr>
              <w:t>uthorizer</w:t>
            </w:r>
          </w:p>
        </w:tc>
        <w:tc>
          <w:tcPr>
            <w:tcW w:w="345" w:type="dxa"/>
          </w:tcPr>
          <w:p w14:paraId="0F81F0F9" w14:textId="15227F48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551E7922" w14:textId="0111469F" w:rsidR="248BC971" w:rsidRDefault="248BC971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Review key requirements prepared by academic committee and finance committee</w:t>
            </w:r>
          </w:p>
        </w:tc>
        <w:tc>
          <w:tcPr>
            <w:tcW w:w="357" w:type="dxa"/>
          </w:tcPr>
          <w:p w14:paraId="0820557E" w14:textId="68EFE611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1D83F25E" w14:textId="280679E6" w:rsidR="5A409CDC" w:rsidRDefault="5A409CD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financial requirements per authorizer</w:t>
            </w:r>
          </w:p>
        </w:tc>
        <w:tc>
          <w:tcPr>
            <w:tcW w:w="357" w:type="dxa"/>
          </w:tcPr>
          <w:p w14:paraId="7AFF222D" w14:textId="1DBB98BF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3B40E2C1" w14:textId="79CD8D8C" w:rsidR="3898E44B" w:rsidRDefault="3898E44B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academic &amp; financial requirements per authorizer</w:t>
            </w:r>
          </w:p>
        </w:tc>
        <w:tc>
          <w:tcPr>
            <w:tcW w:w="357" w:type="dxa"/>
          </w:tcPr>
          <w:p w14:paraId="08B40A57" w14:textId="75A1EE64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4D2BB4DF" w14:textId="12CBBA63" w:rsidR="3B551337" w:rsidRDefault="3B551337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>Have intimate knowledge of all academic &amp; financial requirements per charter authorizer</w:t>
            </w:r>
          </w:p>
        </w:tc>
        <w:tc>
          <w:tcPr>
            <w:tcW w:w="345" w:type="dxa"/>
          </w:tcPr>
          <w:p w14:paraId="60F43BFC" w14:textId="5A5A7052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0B49169" w14:textId="5447057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093E47" w14:textId="79C71B7B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446BC1F" w14:textId="7ED0EC6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623EEE6" w14:textId="21A60CC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1EB40C6" w14:textId="034F3114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279B7E1" w14:textId="3C687F0C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4C97336" w14:textId="5F00409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F8BD765" w14:textId="411CB26D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7CF3D0DD" w14:textId="681C345E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7D5B254" w14:textId="17CEE5C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F1456B" w14:textId="2D9E366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435EC9D4" w14:textId="5CDB3235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56BB814" w14:textId="74C94A1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DCD1AA7" w14:textId="0C4FA10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FA58AE7" w14:textId="5C0E332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3D59D2E" w14:textId="2847436D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1391E245" w14:textId="3BFCEB8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1E1044A5" w14:textId="3A7EF28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E0AFF7C" w14:textId="61C4730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48EF2AA0" w14:textId="534811F9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66EDC9E" w14:textId="41161AB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2FAE8E4" w14:textId="77777777" w:rsidR="00C45EE6" w:rsidRDefault="00C45EE6" w:rsidP="58014CF2">
      <w:pPr>
        <w:rPr>
          <w:rFonts w:asciiTheme="majorHAnsi" w:eastAsiaTheme="majorEastAsia" w:hAnsiTheme="majorHAnsi" w:cstheme="majorBidi"/>
        </w:rPr>
      </w:pPr>
    </w:p>
    <w:sectPr w:rsidR="00C45EE6" w:rsidSect="00D6604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E4A7" w14:textId="77777777" w:rsidR="004570E1" w:rsidRDefault="004570E1">
      <w:r>
        <w:separator/>
      </w:r>
    </w:p>
  </w:endnote>
  <w:endnote w:type="continuationSeparator" w:id="0">
    <w:p w14:paraId="75578584" w14:textId="77777777" w:rsidR="004570E1" w:rsidRDefault="004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77777777" w:rsidR="00920E89" w:rsidRPr="00B414C0" w:rsidRDefault="00920E89" w:rsidP="00443BF7">
    <w:pPr>
      <w:pStyle w:val="Footer"/>
    </w:pPr>
    <w:r>
      <w:rPr>
        <w:rFonts w:eastAsia="MS PGothic"/>
      </w:rPr>
      <w:t>© BoardOnTrack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2780840C" w:rsidR="00920E89" w:rsidRPr="00443BF7" w:rsidRDefault="00920E89" w:rsidP="58014CF2">
    <w:pPr>
      <w:pStyle w:val="Footer"/>
      <w:spacing w:before="0"/>
      <w:rPr>
        <w:rFonts w:ascii="Book Antiqua" w:hAnsi="Book Antiqua"/>
        <w:color w:val="4F81BD" w:themeColor="accen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C7D2" w14:textId="77777777" w:rsidR="004570E1" w:rsidRDefault="004570E1">
      <w:r>
        <w:separator/>
      </w:r>
    </w:p>
  </w:footnote>
  <w:footnote w:type="continuationSeparator" w:id="0">
    <w:p w14:paraId="32EF42D5" w14:textId="77777777" w:rsidR="004570E1" w:rsidRDefault="0045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3514">
    <w:abstractNumId w:val="20"/>
  </w:num>
  <w:num w:numId="2" w16cid:durableId="1953659515">
    <w:abstractNumId w:val="22"/>
  </w:num>
  <w:num w:numId="3" w16cid:durableId="509489452">
    <w:abstractNumId w:val="16"/>
  </w:num>
  <w:num w:numId="4" w16cid:durableId="330840298">
    <w:abstractNumId w:val="14"/>
  </w:num>
  <w:num w:numId="5" w16cid:durableId="909583634">
    <w:abstractNumId w:val="21"/>
  </w:num>
  <w:num w:numId="6" w16cid:durableId="819806835">
    <w:abstractNumId w:val="13"/>
  </w:num>
  <w:num w:numId="7" w16cid:durableId="1507867300">
    <w:abstractNumId w:val="10"/>
  </w:num>
  <w:num w:numId="8" w16cid:durableId="332614884">
    <w:abstractNumId w:val="23"/>
  </w:num>
  <w:num w:numId="9" w16cid:durableId="1106463415">
    <w:abstractNumId w:val="19"/>
  </w:num>
  <w:num w:numId="10" w16cid:durableId="1459639371">
    <w:abstractNumId w:val="12"/>
  </w:num>
  <w:num w:numId="11" w16cid:durableId="1887448360">
    <w:abstractNumId w:val="15"/>
  </w:num>
  <w:num w:numId="12" w16cid:durableId="1801730851">
    <w:abstractNumId w:val="5"/>
  </w:num>
  <w:num w:numId="13" w16cid:durableId="1085345424">
    <w:abstractNumId w:val="4"/>
  </w:num>
  <w:num w:numId="14" w16cid:durableId="1673219860">
    <w:abstractNumId w:val="1"/>
  </w:num>
  <w:num w:numId="15" w16cid:durableId="2125727232">
    <w:abstractNumId w:val="0"/>
  </w:num>
  <w:num w:numId="16" w16cid:durableId="374815853">
    <w:abstractNumId w:val="9"/>
  </w:num>
  <w:num w:numId="17" w16cid:durableId="1743526563">
    <w:abstractNumId w:val="7"/>
  </w:num>
  <w:num w:numId="18" w16cid:durableId="1759205866">
    <w:abstractNumId w:val="6"/>
  </w:num>
  <w:num w:numId="19" w16cid:durableId="2011836162">
    <w:abstractNumId w:val="8"/>
  </w:num>
  <w:num w:numId="20" w16cid:durableId="845555450">
    <w:abstractNumId w:val="3"/>
  </w:num>
  <w:num w:numId="21" w16cid:durableId="341510723">
    <w:abstractNumId w:val="2"/>
  </w:num>
  <w:num w:numId="22" w16cid:durableId="935406931">
    <w:abstractNumId w:val="2"/>
    <w:lvlOverride w:ilvl="0">
      <w:startOverride w:val="1"/>
    </w:lvlOverride>
  </w:num>
  <w:num w:numId="23" w16cid:durableId="1768889474">
    <w:abstractNumId w:val="17"/>
  </w:num>
  <w:num w:numId="24" w16cid:durableId="1156070478">
    <w:abstractNumId w:val="18"/>
  </w:num>
  <w:num w:numId="25" w16cid:durableId="1950115591">
    <w:abstractNumId w:val="11"/>
  </w:num>
  <w:num w:numId="26" w16cid:durableId="609894683">
    <w:abstractNumId w:val="8"/>
    <w:lvlOverride w:ilvl="0">
      <w:startOverride w:val="1"/>
    </w:lvlOverride>
  </w:num>
  <w:num w:numId="27" w16cid:durableId="235670858">
    <w:abstractNumId w:val="8"/>
    <w:lvlOverride w:ilvl="0">
      <w:startOverride w:val="1"/>
    </w:lvlOverride>
  </w:num>
  <w:num w:numId="28" w16cid:durableId="466818308">
    <w:abstractNumId w:val="8"/>
    <w:lvlOverride w:ilvl="0">
      <w:startOverride w:val="1"/>
    </w:lvlOverride>
  </w:num>
  <w:num w:numId="29" w16cid:durableId="1714041001">
    <w:abstractNumId w:val="8"/>
    <w:lvlOverride w:ilvl="0">
      <w:startOverride w:val="1"/>
    </w:lvlOverride>
  </w:num>
  <w:num w:numId="30" w16cid:durableId="195244166">
    <w:abstractNumId w:val="2"/>
    <w:lvlOverride w:ilvl="0">
      <w:startOverride w:val="1"/>
    </w:lvlOverride>
  </w:num>
  <w:num w:numId="31" w16cid:durableId="1693191150">
    <w:abstractNumId w:val="2"/>
    <w:lvlOverride w:ilvl="0">
      <w:startOverride w:val="1"/>
    </w:lvlOverride>
  </w:num>
  <w:num w:numId="32" w16cid:durableId="20739596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33F7F"/>
    <w:rsid w:val="00072D11"/>
    <w:rsid w:val="000E33CF"/>
    <w:rsid w:val="001153DD"/>
    <w:rsid w:val="00122206"/>
    <w:rsid w:val="00125033"/>
    <w:rsid w:val="00172375"/>
    <w:rsid w:val="001744A1"/>
    <w:rsid w:val="00194F34"/>
    <w:rsid w:val="001A1D21"/>
    <w:rsid w:val="001B53DC"/>
    <w:rsid w:val="001B69A7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30139"/>
    <w:rsid w:val="003422AB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43BF7"/>
    <w:rsid w:val="00444388"/>
    <w:rsid w:val="004570E1"/>
    <w:rsid w:val="00470055"/>
    <w:rsid w:val="004A12F6"/>
    <w:rsid w:val="004C5973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1A85"/>
    <w:rsid w:val="0060792F"/>
    <w:rsid w:val="00654A3E"/>
    <w:rsid w:val="006776F3"/>
    <w:rsid w:val="006A3341"/>
    <w:rsid w:val="006A4B6E"/>
    <w:rsid w:val="006C6A22"/>
    <w:rsid w:val="0071153B"/>
    <w:rsid w:val="00731B30"/>
    <w:rsid w:val="007321DF"/>
    <w:rsid w:val="007363B2"/>
    <w:rsid w:val="00780136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4E01"/>
    <w:rsid w:val="00A85FE6"/>
    <w:rsid w:val="00AA4216"/>
    <w:rsid w:val="00AE423D"/>
    <w:rsid w:val="00B00C0F"/>
    <w:rsid w:val="00B11537"/>
    <w:rsid w:val="00B14178"/>
    <w:rsid w:val="00B348AA"/>
    <w:rsid w:val="00B414C0"/>
    <w:rsid w:val="00B46F83"/>
    <w:rsid w:val="00B8400B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C3B06"/>
    <w:rsid w:val="00CF18CB"/>
    <w:rsid w:val="00D064FF"/>
    <w:rsid w:val="00D13287"/>
    <w:rsid w:val="00D3091D"/>
    <w:rsid w:val="00D54721"/>
    <w:rsid w:val="00D66043"/>
    <w:rsid w:val="00D73917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  <w:rsid w:val="01637BE8"/>
    <w:rsid w:val="01E9F79F"/>
    <w:rsid w:val="020EE434"/>
    <w:rsid w:val="02503FE4"/>
    <w:rsid w:val="026C3560"/>
    <w:rsid w:val="03088B50"/>
    <w:rsid w:val="0310CB1B"/>
    <w:rsid w:val="03248CBF"/>
    <w:rsid w:val="032E935E"/>
    <w:rsid w:val="0386C423"/>
    <w:rsid w:val="04CE9861"/>
    <w:rsid w:val="05219861"/>
    <w:rsid w:val="05C47A70"/>
    <w:rsid w:val="066A68C2"/>
    <w:rsid w:val="06BB1B76"/>
    <w:rsid w:val="07C2B7C4"/>
    <w:rsid w:val="08063923"/>
    <w:rsid w:val="096F21B4"/>
    <w:rsid w:val="0A633F4F"/>
    <w:rsid w:val="0B3DD9E5"/>
    <w:rsid w:val="0B6EFFC6"/>
    <w:rsid w:val="0C255751"/>
    <w:rsid w:val="0E4658DF"/>
    <w:rsid w:val="0E67A2F3"/>
    <w:rsid w:val="0ECE8AE3"/>
    <w:rsid w:val="10114B08"/>
    <w:rsid w:val="1014A059"/>
    <w:rsid w:val="10C2E137"/>
    <w:rsid w:val="1136F818"/>
    <w:rsid w:val="113EE59E"/>
    <w:rsid w:val="11427646"/>
    <w:rsid w:val="11A1E78A"/>
    <w:rsid w:val="127EEBAA"/>
    <w:rsid w:val="12ACB620"/>
    <w:rsid w:val="14768660"/>
    <w:rsid w:val="14D9E4F0"/>
    <w:rsid w:val="14E4BC2B"/>
    <w:rsid w:val="167A7FB1"/>
    <w:rsid w:val="16BDC0D9"/>
    <w:rsid w:val="17AE2722"/>
    <w:rsid w:val="188235DB"/>
    <w:rsid w:val="19004D69"/>
    <w:rsid w:val="19B82D4E"/>
    <w:rsid w:val="1A30086B"/>
    <w:rsid w:val="1A796319"/>
    <w:rsid w:val="1AA18C81"/>
    <w:rsid w:val="1B53FDAF"/>
    <w:rsid w:val="1C11B0B3"/>
    <w:rsid w:val="1C9F6CC3"/>
    <w:rsid w:val="1D8CA2C4"/>
    <w:rsid w:val="1E8B9E71"/>
    <w:rsid w:val="1F67C2CE"/>
    <w:rsid w:val="1FC27F7C"/>
    <w:rsid w:val="200AD587"/>
    <w:rsid w:val="205B060E"/>
    <w:rsid w:val="20FFE31A"/>
    <w:rsid w:val="248BC971"/>
    <w:rsid w:val="26219F22"/>
    <w:rsid w:val="27714AEC"/>
    <w:rsid w:val="27C44AEC"/>
    <w:rsid w:val="27D6A0D9"/>
    <w:rsid w:val="282BAD0B"/>
    <w:rsid w:val="2853A29D"/>
    <w:rsid w:val="288D3A5D"/>
    <w:rsid w:val="28F75FED"/>
    <w:rsid w:val="29CE5118"/>
    <w:rsid w:val="2A0FAD10"/>
    <w:rsid w:val="2AC99334"/>
    <w:rsid w:val="2B09D83A"/>
    <w:rsid w:val="2B6A2179"/>
    <w:rsid w:val="2BE155EC"/>
    <w:rsid w:val="2D018799"/>
    <w:rsid w:val="2D8E3F53"/>
    <w:rsid w:val="2E974D4F"/>
    <w:rsid w:val="3030CEC4"/>
    <w:rsid w:val="30764374"/>
    <w:rsid w:val="313FE3E0"/>
    <w:rsid w:val="31D962FD"/>
    <w:rsid w:val="34CBB6DC"/>
    <w:rsid w:val="351103BF"/>
    <w:rsid w:val="36ACD420"/>
    <w:rsid w:val="36F39DA7"/>
    <w:rsid w:val="382F7C24"/>
    <w:rsid w:val="3898E44B"/>
    <w:rsid w:val="3904F36F"/>
    <w:rsid w:val="39233F17"/>
    <w:rsid w:val="39650440"/>
    <w:rsid w:val="39DAD901"/>
    <w:rsid w:val="3A686558"/>
    <w:rsid w:val="3AC6FCFE"/>
    <w:rsid w:val="3B4F19E8"/>
    <w:rsid w:val="3B551337"/>
    <w:rsid w:val="3C4F4566"/>
    <w:rsid w:val="3DF6B03A"/>
    <w:rsid w:val="3F67E0F9"/>
    <w:rsid w:val="3F9A6E21"/>
    <w:rsid w:val="3FED60D2"/>
    <w:rsid w:val="41363E82"/>
    <w:rsid w:val="4224A098"/>
    <w:rsid w:val="42B19CFC"/>
    <w:rsid w:val="42B8E686"/>
    <w:rsid w:val="42FA5C80"/>
    <w:rsid w:val="463E5B0A"/>
    <w:rsid w:val="464AFA67"/>
    <w:rsid w:val="46A9CF8D"/>
    <w:rsid w:val="47ECC996"/>
    <w:rsid w:val="480704DA"/>
    <w:rsid w:val="48EC1ECE"/>
    <w:rsid w:val="4AD80061"/>
    <w:rsid w:val="4ADD20C8"/>
    <w:rsid w:val="4C3B97C3"/>
    <w:rsid w:val="4C5C1B0D"/>
    <w:rsid w:val="4C73D0C2"/>
    <w:rsid w:val="4CED8FC0"/>
    <w:rsid w:val="4F97698E"/>
    <w:rsid w:val="4FB091EB"/>
    <w:rsid w:val="504FFF22"/>
    <w:rsid w:val="514741E5"/>
    <w:rsid w:val="520537B7"/>
    <w:rsid w:val="530FF828"/>
    <w:rsid w:val="541E30FC"/>
    <w:rsid w:val="5484030E"/>
    <w:rsid w:val="55457547"/>
    <w:rsid w:val="561FD36F"/>
    <w:rsid w:val="56679EEB"/>
    <w:rsid w:val="56903C15"/>
    <w:rsid w:val="58014CF2"/>
    <w:rsid w:val="594C6B01"/>
    <w:rsid w:val="5A409CDC"/>
    <w:rsid w:val="5C91E212"/>
    <w:rsid w:val="5DDBBBCD"/>
    <w:rsid w:val="5E5E3DCA"/>
    <w:rsid w:val="5E784596"/>
    <w:rsid w:val="5EDB43F4"/>
    <w:rsid w:val="60F79F54"/>
    <w:rsid w:val="626B0ABB"/>
    <w:rsid w:val="66C7A333"/>
    <w:rsid w:val="66F887CE"/>
    <w:rsid w:val="67D1C79A"/>
    <w:rsid w:val="69530CDE"/>
    <w:rsid w:val="69573CBD"/>
    <w:rsid w:val="6A2F0A34"/>
    <w:rsid w:val="6D627035"/>
    <w:rsid w:val="6E20FD7B"/>
    <w:rsid w:val="6E2AADE0"/>
    <w:rsid w:val="6E94458C"/>
    <w:rsid w:val="6EA52F9D"/>
    <w:rsid w:val="701553CF"/>
    <w:rsid w:val="70D73318"/>
    <w:rsid w:val="71CBE64E"/>
    <w:rsid w:val="71D15E42"/>
    <w:rsid w:val="7367B6AF"/>
    <w:rsid w:val="74119AD7"/>
    <w:rsid w:val="748793DF"/>
    <w:rsid w:val="75038710"/>
    <w:rsid w:val="75F303DC"/>
    <w:rsid w:val="761FF035"/>
    <w:rsid w:val="769F5771"/>
    <w:rsid w:val="781A95E1"/>
    <w:rsid w:val="78F21832"/>
    <w:rsid w:val="79DEE5B9"/>
    <w:rsid w:val="79F3FF19"/>
    <w:rsid w:val="7A030B25"/>
    <w:rsid w:val="7AB192C9"/>
    <w:rsid w:val="7B5D1A8F"/>
    <w:rsid w:val="7B715953"/>
    <w:rsid w:val="7C7EF011"/>
    <w:rsid w:val="7D16867B"/>
    <w:rsid w:val="7D98C43C"/>
    <w:rsid w:val="7EBA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030BC2DC-74AC-804D-B9C0-466C8B3A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1</TotalTime>
  <Pages>3</Pages>
  <Words>678</Words>
  <Characters>3866</Characters>
  <Application>Microsoft Office Word</Application>
  <DocSecurity>0</DocSecurity>
  <Lines>32</Lines>
  <Paragraphs>9</Paragraphs>
  <ScaleCrop>false</ScaleCrop>
  <Company>Meetinghouse Solutions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Gina Fafard</cp:lastModifiedBy>
  <cp:revision>2</cp:revision>
  <cp:lastPrinted>2014-08-14T14:48:00Z</cp:lastPrinted>
  <dcterms:created xsi:type="dcterms:W3CDTF">2023-01-16T21:10:00Z</dcterms:created>
  <dcterms:modified xsi:type="dcterms:W3CDTF">2023-01-16T21:10:00Z</dcterms:modified>
</cp:coreProperties>
</file>