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A3A" w14:textId="0AD05BBE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58014CF2">
        <w:rPr>
          <w:rFonts w:asciiTheme="majorHAnsi" w:eastAsiaTheme="majorEastAsia" w:hAnsiTheme="majorHAnsi" w:cstheme="majorBidi"/>
          <w:sz w:val="36"/>
          <w:szCs w:val="36"/>
        </w:rPr>
        <w:t xml:space="preserve">Recommended </w:t>
      </w:r>
      <w:r w:rsidR="00F82831">
        <w:rPr>
          <w:rFonts w:asciiTheme="majorHAnsi" w:eastAsiaTheme="majorEastAsia" w:hAnsiTheme="majorHAnsi" w:cstheme="majorBidi"/>
          <w:sz w:val="36"/>
          <w:szCs w:val="36"/>
        </w:rPr>
        <w:t>Roles and Responsibilities</w:t>
      </w:r>
      <w:r w:rsidRPr="58014CF2">
        <w:rPr>
          <w:rFonts w:asciiTheme="majorHAnsi" w:eastAsiaTheme="majorEastAsia" w:hAnsiTheme="majorHAnsi" w:cstheme="majorBidi"/>
          <w:sz w:val="36"/>
          <w:szCs w:val="36"/>
        </w:rPr>
        <w:t xml:space="preserve"> of </w:t>
      </w:r>
      <w:r w:rsidR="00F82831">
        <w:rPr>
          <w:rFonts w:asciiTheme="majorHAnsi" w:eastAsiaTheme="majorEastAsia" w:hAnsiTheme="majorHAnsi" w:cstheme="majorBidi"/>
          <w:sz w:val="36"/>
          <w:szCs w:val="36"/>
        </w:rPr>
        <w:t>The CEO Evaluation &amp; Support Committee</w:t>
      </w:r>
    </w:p>
    <w:p w14:paraId="26B62005" w14:textId="5C42762F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58014CF2">
        <w:rPr>
          <w:rFonts w:asciiTheme="majorHAnsi" w:eastAsiaTheme="majorEastAsia" w:hAnsiTheme="majorHAnsi" w:cstheme="majorBidi"/>
          <w:szCs w:val="22"/>
        </w:rPr>
        <w:t xml:space="preserve">for the Board of Trustees, Committee, </w:t>
      </w:r>
      <w:r w:rsidR="00F82831">
        <w:rPr>
          <w:rFonts w:asciiTheme="majorHAnsi" w:eastAsiaTheme="majorEastAsia" w:hAnsiTheme="majorHAnsi" w:cstheme="majorBidi"/>
          <w:szCs w:val="22"/>
        </w:rPr>
        <w:t xml:space="preserve">and </w:t>
      </w:r>
      <w:r w:rsidRPr="58014CF2">
        <w:rPr>
          <w:rFonts w:asciiTheme="majorHAnsi" w:eastAsiaTheme="majorEastAsia" w:hAnsiTheme="majorHAnsi" w:cstheme="majorBidi"/>
          <w:szCs w:val="22"/>
        </w:rPr>
        <w:t>School Leade</w:t>
      </w:r>
      <w:r w:rsidR="00F82831">
        <w:rPr>
          <w:rFonts w:asciiTheme="majorHAnsi" w:eastAsiaTheme="majorEastAsia" w:hAnsiTheme="majorHAnsi" w:cstheme="majorBidi"/>
          <w:szCs w:val="22"/>
        </w:rPr>
        <w:t>r</w:t>
      </w:r>
    </w:p>
    <w:p w14:paraId="44C4B5D4" w14:textId="628F2875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70"/>
        <w:gridCol w:w="2865"/>
        <w:gridCol w:w="2757"/>
        <w:gridCol w:w="2952"/>
        <w:gridCol w:w="2964"/>
      </w:tblGrid>
      <w:tr w:rsidR="58014CF2" w14:paraId="309AA04A" w14:textId="77777777" w:rsidTr="58014CF2">
        <w:tc>
          <w:tcPr>
            <w:tcW w:w="2970" w:type="dxa"/>
          </w:tcPr>
          <w:p w14:paraId="64436224" w14:textId="1EBF954D" w:rsidR="78F21832" w:rsidRDefault="00F82831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 xml:space="preserve">CEO S&amp;E </w:t>
            </w:r>
            <w:r w:rsidR="78F21832"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Responsibilities</w:t>
            </w:r>
          </w:p>
        </w:tc>
        <w:tc>
          <w:tcPr>
            <w:tcW w:w="2865" w:type="dxa"/>
          </w:tcPr>
          <w:p w14:paraId="258CD358" w14:textId="584EE848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Full Board of Trustees</w:t>
            </w:r>
          </w:p>
        </w:tc>
        <w:tc>
          <w:tcPr>
            <w:tcW w:w="2757" w:type="dxa"/>
          </w:tcPr>
          <w:p w14:paraId="38B94229" w14:textId="450C4BE6" w:rsidR="78F21832" w:rsidRDefault="006C3A5B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 xml:space="preserve">CEO S&amp;E </w:t>
            </w:r>
            <w:r w:rsidR="78F21832"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Committee</w:t>
            </w:r>
          </w:p>
        </w:tc>
        <w:tc>
          <w:tcPr>
            <w:tcW w:w="2952" w:type="dxa"/>
          </w:tcPr>
          <w:p w14:paraId="28B9D986" w14:textId="410241AC" w:rsidR="78F21832" w:rsidRDefault="006C3A5B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CEO/School Leader</w:t>
            </w:r>
          </w:p>
        </w:tc>
        <w:tc>
          <w:tcPr>
            <w:tcW w:w="2964" w:type="dxa"/>
          </w:tcPr>
          <w:p w14:paraId="7C4844C8" w14:textId="77EA663F" w:rsidR="78F21832" w:rsidRDefault="006C3A5B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School Leadership Team</w:t>
            </w:r>
          </w:p>
        </w:tc>
      </w:tr>
    </w:tbl>
    <w:p w14:paraId="4A6BA854" w14:textId="58BD28C7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14553" w:type="dxa"/>
        <w:tblLayout w:type="fixed"/>
        <w:tblLook w:val="06A0" w:firstRow="1" w:lastRow="0" w:firstColumn="1" w:lastColumn="0" w:noHBand="1" w:noVBand="1"/>
      </w:tblPr>
      <w:tblGrid>
        <w:gridCol w:w="2625"/>
        <w:gridCol w:w="345"/>
        <w:gridCol w:w="2505"/>
        <w:gridCol w:w="357"/>
        <w:gridCol w:w="2415"/>
        <w:gridCol w:w="357"/>
        <w:gridCol w:w="2565"/>
        <w:gridCol w:w="357"/>
        <w:gridCol w:w="2682"/>
        <w:gridCol w:w="345"/>
      </w:tblGrid>
      <w:tr w:rsidR="58014CF2" w14:paraId="6A50E6D7" w14:textId="77777777" w:rsidTr="36704705">
        <w:tc>
          <w:tcPr>
            <w:tcW w:w="2625" w:type="dxa"/>
          </w:tcPr>
          <w:p w14:paraId="2497AF38" w14:textId="7063B007" w:rsidR="020EE434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Develop an annual timeline to support and evaluate the CEO, and have this timeline approved by the full board.</w:t>
            </w:r>
          </w:p>
        </w:tc>
        <w:tc>
          <w:tcPr>
            <w:tcW w:w="345" w:type="dxa"/>
          </w:tcPr>
          <w:p w14:paraId="68FF291E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4D803321" w14:textId="08662BC1" w:rsidR="42B19CFC" w:rsidRDefault="42B19CFC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Review </w:t>
            </w:r>
            <w:r w:rsidR="006C3A5B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and approve annual timeline</w:t>
            </w:r>
            <w:r w:rsidR="00146648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.</w:t>
            </w:r>
          </w:p>
        </w:tc>
        <w:tc>
          <w:tcPr>
            <w:tcW w:w="357" w:type="dxa"/>
          </w:tcPr>
          <w:p w14:paraId="65AC8502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5ADC92E6" w14:textId="36D5C2F6" w:rsidR="4224A098" w:rsidRDefault="006C3A5B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Develop draft timeline in collaboration with the CEO; Present to the board for approval</w:t>
            </w:r>
            <w:r w:rsidR="00146648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.</w:t>
            </w:r>
          </w:p>
        </w:tc>
        <w:tc>
          <w:tcPr>
            <w:tcW w:w="357" w:type="dxa"/>
          </w:tcPr>
          <w:p w14:paraId="7D69CB84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4AC669DB" w14:textId="4970D347" w:rsidR="6EA52F9D" w:rsidRDefault="006C3A5B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Meet with CEO E&amp;S Committee to provide input</w:t>
            </w:r>
            <w:r w:rsidR="00146648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.</w:t>
            </w:r>
          </w:p>
        </w:tc>
        <w:tc>
          <w:tcPr>
            <w:tcW w:w="357" w:type="dxa"/>
          </w:tcPr>
          <w:p w14:paraId="497892FE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1857BA38" w14:textId="6F935A44" w:rsidR="74119AD7" w:rsidRDefault="006C3A5B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n/a</w:t>
            </w:r>
          </w:p>
        </w:tc>
        <w:tc>
          <w:tcPr>
            <w:tcW w:w="345" w:type="dxa"/>
          </w:tcPr>
          <w:p w14:paraId="7F53AA5C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58014CF2" w14:paraId="188E631D" w14:textId="77777777" w:rsidTr="36704705">
        <w:tc>
          <w:tcPr>
            <w:tcW w:w="2625" w:type="dxa"/>
          </w:tcPr>
          <w:p w14:paraId="093081DD" w14:textId="094F2622" w:rsidR="020EE434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Annually review and revise as necessary the CEO’s job description.</w:t>
            </w:r>
          </w:p>
        </w:tc>
        <w:tc>
          <w:tcPr>
            <w:tcW w:w="345" w:type="dxa"/>
          </w:tcPr>
          <w:p w14:paraId="4E496470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1C87DCB8" w14:textId="3371FBCD" w:rsidR="464AFA67" w:rsidRDefault="464AFA67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Vote upon and record in board meeting minutes</w:t>
            </w:r>
            <w:r w:rsidR="00146648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.</w:t>
            </w:r>
          </w:p>
        </w:tc>
        <w:tc>
          <w:tcPr>
            <w:tcW w:w="357" w:type="dxa"/>
          </w:tcPr>
          <w:p w14:paraId="09B68DB7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8F48A7C" w14:textId="1246CA2F" w:rsidR="480704DA" w:rsidRDefault="480704DA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Recommend </w:t>
            </w:r>
            <w:r w:rsidR="006C3A5B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job description to the board</w:t>
            </w:r>
            <w:r w:rsidR="00146648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.</w:t>
            </w:r>
          </w:p>
        </w:tc>
        <w:tc>
          <w:tcPr>
            <w:tcW w:w="357" w:type="dxa"/>
          </w:tcPr>
          <w:p w14:paraId="04C6724B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62DDBE9E" w14:textId="52A9403D" w:rsidR="01637BE8" w:rsidRDefault="00A5571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Provide input for</w:t>
            </w:r>
            <w:r w:rsidR="006C3A5B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job description</w:t>
            </w: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; align job description with org chart and leadership team job descriptions</w:t>
            </w:r>
            <w:r w:rsidR="00146648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.</w:t>
            </w:r>
            <w:r w:rsidR="006C3A5B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57" w:type="dxa"/>
          </w:tcPr>
          <w:p w14:paraId="51FA8D70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6D78E4BC" w14:textId="0100402A" w:rsidR="79F3FF19" w:rsidRDefault="00A5571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n/a</w:t>
            </w:r>
          </w:p>
        </w:tc>
        <w:tc>
          <w:tcPr>
            <w:tcW w:w="345" w:type="dxa"/>
          </w:tcPr>
          <w:p w14:paraId="225F553E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58014CF2" w14:paraId="47048F6C" w14:textId="77777777" w:rsidTr="36704705">
        <w:tc>
          <w:tcPr>
            <w:tcW w:w="2625" w:type="dxa"/>
          </w:tcPr>
          <w:p w14:paraId="6405F656" w14:textId="7FE21447" w:rsidR="020EE434" w:rsidRDefault="0052568F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Create specific, measurable, CEO and board-level goals for the year as part of the full board planning process. </w:t>
            </w:r>
          </w:p>
        </w:tc>
        <w:tc>
          <w:tcPr>
            <w:tcW w:w="345" w:type="dxa"/>
          </w:tcPr>
          <w:p w14:paraId="07444B83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04D553D0" w14:textId="40C625A3" w:rsidR="761FF035" w:rsidRDefault="761FF035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Vote upon </w:t>
            </w:r>
            <w:r w:rsidR="00146648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proposed CEO Goals and align with Board Annual Goals.</w:t>
            </w:r>
            <w:r w:rsidR="0052568F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57" w:type="dxa"/>
          </w:tcPr>
          <w:p w14:paraId="5B6046B2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BA17E48" w14:textId="62FEF2CD" w:rsidR="2D018799" w:rsidRDefault="0052568F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Establish a process for the CEO to develop, share, and receive board approval of a set of annual organizational goals.</w:t>
            </w:r>
          </w:p>
        </w:tc>
        <w:tc>
          <w:tcPr>
            <w:tcW w:w="357" w:type="dxa"/>
          </w:tcPr>
          <w:p w14:paraId="16A93D6D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4C96EA43" w14:textId="4EC689CA" w:rsidR="1C9F6CC3" w:rsidRDefault="00146648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Develop annual goals to present </w:t>
            </w:r>
            <w:r w:rsidR="0052568F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to the committee and then to the board </w:t>
            </w: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for</w:t>
            </w:r>
            <w:r w:rsidR="0052568F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approval.</w:t>
            </w:r>
          </w:p>
        </w:tc>
        <w:tc>
          <w:tcPr>
            <w:tcW w:w="357" w:type="dxa"/>
          </w:tcPr>
          <w:p w14:paraId="0FB885AB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F8F019A" w14:textId="2E78A32D" w:rsidR="1AA18C81" w:rsidRDefault="00146648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Provide data as needed to help inform CEO goals.</w:t>
            </w:r>
          </w:p>
        </w:tc>
        <w:tc>
          <w:tcPr>
            <w:tcW w:w="345" w:type="dxa"/>
          </w:tcPr>
          <w:p w14:paraId="77E25EEF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58014CF2" w14:paraId="2863B3F0" w14:textId="77777777" w:rsidTr="36704705">
        <w:tc>
          <w:tcPr>
            <w:tcW w:w="2625" w:type="dxa"/>
          </w:tcPr>
          <w:p w14:paraId="1C7A8AC8" w14:textId="456CB060" w:rsidR="020EE434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In partnership with the CEO, establish a clear and consistent way for the CEO to report to the full board regularly on progress towards the board-approved annual goals.</w:t>
            </w:r>
          </w:p>
        </w:tc>
        <w:tc>
          <w:tcPr>
            <w:tcW w:w="345" w:type="dxa"/>
          </w:tcPr>
          <w:p w14:paraId="040DB8E0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634D92F6" w14:textId="65794CA0" w:rsidR="66F887CE" w:rsidRDefault="00146648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Quarterly, include agenda placeholder for CEO goals report.</w:t>
            </w:r>
          </w:p>
        </w:tc>
        <w:tc>
          <w:tcPr>
            <w:tcW w:w="357" w:type="dxa"/>
          </w:tcPr>
          <w:p w14:paraId="44F9FA47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8E5B5BE" w14:textId="26371957" w:rsidR="3030CEC4" w:rsidRDefault="00146648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Recommend dates to the board for CEO goals check-in. Keep the CEO on track and review draft goals report. </w:t>
            </w:r>
          </w:p>
        </w:tc>
        <w:tc>
          <w:tcPr>
            <w:tcW w:w="357" w:type="dxa"/>
          </w:tcPr>
          <w:p w14:paraId="2204503C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722CD351" w14:textId="4E443785" w:rsidR="6E20FD7B" w:rsidRDefault="00146648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Develop a dashboard to collect data for quarterly reports. </w:t>
            </w:r>
          </w:p>
        </w:tc>
        <w:tc>
          <w:tcPr>
            <w:tcW w:w="357" w:type="dxa"/>
          </w:tcPr>
          <w:p w14:paraId="4653922D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24CCBF22" w14:textId="1181752B" w:rsidR="2AC99334" w:rsidRDefault="00146648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Provide data as needed to help CEO track goals.</w:t>
            </w:r>
          </w:p>
        </w:tc>
        <w:tc>
          <w:tcPr>
            <w:tcW w:w="345" w:type="dxa"/>
          </w:tcPr>
          <w:p w14:paraId="4D512460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F82831" w14:paraId="32B5B1BC" w14:textId="77777777" w:rsidTr="36704705">
        <w:tc>
          <w:tcPr>
            <w:tcW w:w="2625" w:type="dxa"/>
          </w:tcPr>
          <w:p w14:paraId="1079A52D" w14:textId="46564C9C" w:rsidR="36704705" w:rsidRDefault="36704705" w:rsidP="36704705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219D7F90" w14:textId="72C81999" w:rsidR="00F82831" w:rsidRP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hAnsiTheme="majorHAnsi" w:cstheme="majorBidi"/>
                <w:sz w:val="20"/>
                <w:szCs w:val="20"/>
                <w:shd w:val="clear" w:color="auto" w:fill="FFFFFF"/>
              </w:rPr>
              <w:t xml:space="preserve">Annually create a survey instrument and process to conduct two structured check-ins between the full board and the CEO.  It is anticipated that these will occur in November and March and will involve the </w:t>
            </w:r>
            <w:r w:rsidRPr="36704705">
              <w:rPr>
                <w:rFonts w:asciiTheme="majorHAnsi" w:hAnsiTheme="majorHAnsi" w:cstheme="majorBidi"/>
                <w:sz w:val="20"/>
                <w:szCs w:val="20"/>
                <w:shd w:val="clear" w:color="auto" w:fill="FFFFFF"/>
              </w:rPr>
              <w:lastRenderedPageBreak/>
              <w:t>CEO completing a self-evaluation and surveying the full board.</w:t>
            </w:r>
          </w:p>
        </w:tc>
        <w:tc>
          <w:tcPr>
            <w:tcW w:w="345" w:type="dxa"/>
          </w:tcPr>
          <w:p w14:paraId="0D2B70A1" w14:textId="74AD92AB" w:rsid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388A79F3" w14:textId="55E62D8E" w:rsid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Review </w:t>
            </w:r>
            <w:r w:rsidR="00D73E54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survey results and adjust board goals as needed.</w:t>
            </w:r>
          </w:p>
        </w:tc>
        <w:tc>
          <w:tcPr>
            <w:tcW w:w="357" w:type="dxa"/>
          </w:tcPr>
          <w:p w14:paraId="1F9C5055" w14:textId="74AD92AB" w:rsid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7557421" w14:textId="08BEE8C2" w:rsidR="00F82831" w:rsidRDefault="00D73E54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Collect survey data and prepare for board presentation.</w:t>
            </w:r>
          </w:p>
        </w:tc>
        <w:tc>
          <w:tcPr>
            <w:tcW w:w="357" w:type="dxa"/>
          </w:tcPr>
          <w:p w14:paraId="3B433427" w14:textId="74AD92AB" w:rsid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1BB86A30" w14:textId="72DBA222" w:rsidR="00F82831" w:rsidRDefault="00D73E54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Review survey data and adjust goals as needed. </w:t>
            </w:r>
          </w:p>
        </w:tc>
        <w:tc>
          <w:tcPr>
            <w:tcW w:w="357" w:type="dxa"/>
          </w:tcPr>
          <w:p w14:paraId="506C77E1" w14:textId="74AD92AB" w:rsid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7CD08F6E" w14:textId="77F896ED" w:rsidR="00F82831" w:rsidRDefault="00D73E54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Implement surveys to each stakeholder group. </w:t>
            </w:r>
            <w:r w:rsidR="00F82831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</w:tcPr>
          <w:p w14:paraId="17CCC277" w14:textId="74AD92AB" w:rsid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58014CF2" w14:paraId="1EC1E372" w14:textId="77777777" w:rsidTr="36704705">
        <w:tc>
          <w:tcPr>
            <w:tcW w:w="2625" w:type="dxa"/>
          </w:tcPr>
          <w:p w14:paraId="41643598" w14:textId="3769C809" w:rsidR="020EE434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Annually implement a comprehensive CEO evaluation that includes a CEO self-evaluation, input from the full board, and anonymous input from the CEO’s direct reports.</w:t>
            </w:r>
          </w:p>
        </w:tc>
        <w:tc>
          <w:tcPr>
            <w:tcW w:w="345" w:type="dxa"/>
          </w:tcPr>
          <w:p w14:paraId="649B1E1D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1AA6977F" w14:textId="1DA6C060" w:rsidR="701553CF" w:rsidRDefault="00D73E54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Complete CEO Assessment tasks</w:t>
            </w:r>
            <w:r w:rsidR="00A768DD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, at the direction of the CEO S&amp;E committee. </w:t>
            </w:r>
          </w:p>
        </w:tc>
        <w:tc>
          <w:tcPr>
            <w:tcW w:w="357" w:type="dxa"/>
          </w:tcPr>
          <w:p w14:paraId="642E9D34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FF9C602" w14:textId="0818FC9B" w:rsidR="2A0FAD10" w:rsidRDefault="00A768D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Launch and manage the CEO Evaluation instrument. </w:t>
            </w:r>
          </w:p>
        </w:tc>
        <w:tc>
          <w:tcPr>
            <w:tcW w:w="357" w:type="dxa"/>
          </w:tcPr>
          <w:p w14:paraId="65C586FC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2EE4E06A" w14:textId="374C2ED8" w:rsidR="56903C15" w:rsidRDefault="00A768D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Complete self-evaluation and provide documentation and artifacts to substantiate progress. </w:t>
            </w:r>
          </w:p>
        </w:tc>
        <w:tc>
          <w:tcPr>
            <w:tcW w:w="357" w:type="dxa"/>
          </w:tcPr>
          <w:p w14:paraId="4C3E210E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98F7DD7" w14:textId="17C85805" w:rsidR="3C4F4566" w:rsidRDefault="00A768D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Participate in the CEO Evaluation as appropriate. </w:t>
            </w:r>
          </w:p>
        </w:tc>
        <w:tc>
          <w:tcPr>
            <w:tcW w:w="345" w:type="dxa"/>
          </w:tcPr>
          <w:p w14:paraId="372FBEE5" w14:textId="74AD92A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58014CF2" w14:paraId="7BB50575" w14:textId="77777777" w:rsidTr="36704705">
        <w:tc>
          <w:tcPr>
            <w:tcW w:w="2625" w:type="dxa"/>
          </w:tcPr>
          <w:p w14:paraId="6FEAA8D3" w14:textId="74F7300B" w:rsidR="00F82831" w:rsidRP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Annually prepare or revise the CEO’s contract</w:t>
            </w:r>
            <w:r w:rsidR="00A768DD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, salary requirements, and benefits package. </w:t>
            </w:r>
          </w:p>
          <w:p w14:paraId="185B98EC" w14:textId="77777777" w:rsidR="00F82831" w:rsidRPr="00F82831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15C000EB" w14:textId="708D1850" w:rsidR="541E30FC" w:rsidRDefault="541E30FC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345" w:type="dxa"/>
          </w:tcPr>
          <w:p w14:paraId="5EB111AE" w14:textId="242F79DD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1657CE72" w14:textId="21C63372" w:rsidR="10C2E137" w:rsidRDefault="00A768D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Approve final CEO contract, salary, and benefits package. </w:t>
            </w:r>
          </w:p>
        </w:tc>
        <w:tc>
          <w:tcPr>
            <w:tcW w:w="357" w:type="dxa"/>
          </w:tcPr>
          <w:p w14:paraId="4A64816B" w14:textId="0F1F950C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B70AD79" w14:textId="6626F179" w:rsidR="71D15E42" w:rsidRDefault="00A768D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Research and propose the CEO annual contract. Make salary recommendations to the board. </w:t>
            </w:r>
          </w:p>
        </w:tc>
        <w:tc>
          <w:tcPr>
            <w:tcW w:w="357" w:type="dxa"/>
          </w:tcPr>
          <w:p w14:paraId="0E881F46" w14:textId="1B69C6BB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60B13B7B" w14:textId="6C0B59B6" w:rsidR="39DAD901" w:rsidRDefault="39DAD90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Support completion of </w:t>
            </w:r>
            <w:r w:rsidR="00A768DD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contract as needed. </w:t>
            </w:r>
          </w:p>
        </w:tc>
        <w:tc>
          <w:tcPr>
            <w:tcW w:w="357" w:type="dxa"/>
          </w:tcPr>
          <w:p w14:paraId="008E0B55" w14:textId="5BB76716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5602B232" w14:textId="04CF5F12" w:rsidR="1FC27F7C" w:rsidRDefault="00A768DD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n/a</w:t>
            </w:r>
          </w:p>
        </w:tc>
        <w:tc>
          <w:tcPr>
            <w:tcW w:w="345" w:type="dxa"/>
          </w:tcPr>
          <w:p w14:paraId="59B0DE5C" w14:textId="72863B92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58014CF2" w14:paraId="531085A0" w14:textId="77777777" w:rsidTr="36704705">
        <w:tc>
          <w:tcPr>
            <w:tcW w:w="2625" w:type="dxa"/>
          </w:tcPr>
          <w:p w14:paraId="4F4CDA9F" w14:textId="14DC896C" w:rsidR="541E30FC" w:rsidRDefault="00F82831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Annually evaluate its work as a committee and the objectives it has committed itself to, and report on the same to the board of trustees.</w:t>
            </w:r>
          </w:p>
        </w:tc>
        <w:tc>
          <w:tcPr>
            <w:tcW w:w="345" w:type="dxa"/>
          </w:tcPr>
          <w:p w14:paraId="0F81F0F9" w14:textId="15227F48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05" w:type="dxa"/>
          </w:tcPr>
          <w:p w14:paraId="551E7922" w14:textId="01AF2CF3" w:rsidR="248BC971" w:rsidRDefault="0052568F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Annually </w:t>
            </w:r>
            <w:r w:rsidR="00A962CB"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assess </w:t>
            </w: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its work as a board and the objectives it has committed itself to.</w:t>
            </w:r>
          </w:p>
        </w:tc>
        <w:tc>
          <w:tcPr>
            <w:tcW w:w="357" w:type="dxa"/>
          </w:tcPr>
          <w:p w14:paraId="0820557E" w14:textId="68EFE611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D83F25E" w14:textId="6E05DE24" w:rsidR="5A409CDC" w:rsidRDefault="00A43A2F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Annually assess the work of the committee and garner feedback from the CEO and Board</w:t>
            </w:r>
          </w:p>
        </w:tc>
        <w:tc>
          <w:tcPr>
            <w:tcW w:w="357" w:type="dxa"/>
          </w:tcPr>
          <w:p w14:paraId="7AFF222D" w14:textId="1DBB98BF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3B40E2C1" w14:textId="6B8F8CF1" w:rsidR="3898E44B" w:rsidRDefault="00A43A2F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Reflect on annual performance; move any unmet goals to next school year</w:t>
            </w:r>
          </w:p>
        </w:tc>
        <w:tc>
          <w:tcPr>
            <w:tcW w:w="357" w:type="dxa"/>
          </w:tcPr>
          <w:p w14:paraId="08B40A57" w14:textId="75A1EE64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682" w:type="dxa"/>
          </w:tcPr>
          <w:p w14:paraId="4D2BB4DF" w14:textId="6B3C90E5" w:rsidR="3B551337" w:rsidRDefault="00A43A2F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36704705">
              <w:rPr>
                <w:rFonts w:asciiTheme="majorHAnsi" w:eastAsiaTheme="majorEastAsia" w:hAnsiTheme="majorHAnsi" w:cstheme="majorBidi"/>
                <w:sz w:val="20"/>
                <w:szCs w:val="20"/>
              </w:rPr>
              <w:t>n/a</w:t>
            </w:r>
          </w:p>
        </w:tc>
        <w:tc>
          <w:tcPr>
            <w:tcW w:w="345" w:type="dxa"/>
          </w:tcPr>
          <w:p w14:paraId="60F43BFC" w14:textId="5A5A7052" w:rsidR="58014CF2" w:rsidRDefault="58014CF2" w:rsidP="3670470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</w:tbl>
    <w:p w14:paraId="30B49169" w14:textId="5447057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093E47" w14:textId="79C71B7B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446BC1F" w14:textId="7ED0EC6F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623EEE6" w14:textId="21A60CC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1EB40C6" w14:textId="034F3114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279B7E1" w14:textId="3C687F0C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4C97336" w14:textId="5F00409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F8BD765" w14:textId="411CB26D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7CF3D0DD" w14:textId="681C345E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67D5B254" w14:textId="17CEE5C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F1456B" w14:textId="2D9E366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435EC9D4" w14:textId="5CDB3235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56BB814" w14:textId="74C94A1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2FAE8E4" w14:textId="77777777" w:rsidR="00C45EE6" w:rsidRDefault="00C45EE6" w:rsidP="58014CF2">
      <w:pPr>
        <w:rPr>
          <w:rFonts w:asciiTheme="majorHAnsi" w:eastAsiaTheme="majorEastAsia" w:hAnsiTheme="majorHAnsi" w:cstheme="majorBidi"/>
        </w:rPr>
      </w:pPr>
    </w:p>
    <w:sectPr w:rsidR="00C45EE6" w:rsidSect="00D66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3695" w14:textId="77777777" w:rsidR="00D2216D" w:rsidRDefault="00D2216D">
      <w:r>
        <w:separator/>
      </w:r>
    </w:p>
  </w:endnote>
  <w:endnote w:type="continuationSeparator" w:id="0">
    <w:p w14:paraId="624584DA" w14:textId="77777777" w:rsidR="00D2216D" w:rsidRDefault="00D2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1CDE" w14:textId="77777777" w:rsidR="00920E89" w:rsidRDefault="00920E89" w:rsidP="004F79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523AC" w14:textId="77777777" w:rsidR="00920E89" w:rsidRDefault="00920E89" w:rsidP="004F79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0EA8" w14:textId="04C457BC" w:rsidR="00BA7A91" w:rsidRPr="006F38C8" w:rsidRDefault="00BA7A91" w:rsidP="00BA7A91">
    <w:pPr>
      <w:tabs>
        <w:tab w:val="right" w:pos="9979"/>
      </w:tabs>
    </w:pPr>
  </w:p>
  <w:p w14:paraId="64760F02" w14:textId="5A56572B" w:rsidR="00BA7A91" w:rsidRDefault="00BA7A91" w:rsidP="00BA7A91"/>
  <w:p w14:paraId="202AA09C" w14:textId="31A39E6B" w:rsidR="00920E89" w:rsidRPr="00B414C0" w:rsidRDefault="00920E89" w:rsidP="00443BF7">
    <w:pPr>
      <w:pStyle w:val="Footer"/>
    </w:pPr>
    <w:r>
      <w:rPr>
        <w:rFonts w:eastAsia="MS PGothic"/>
      </w:rPr>
      <w:t xml:space="preserve">© BoardOnTrack </w:t>
    </w:r>
    <w:r>
      <w:rPr>
        <w:rFonts w:eastAsia="MS PGothic"/>
      </w:rPr>
      <w:t>20</w:t>
    </w:r>
    <w:r w:rsidR="00475DEF">
      <w:rPr>
        <w:rFonts w:eastAsia="MS PGothic"/>
      </w:rPr>
      <w:t>23</w:t>
    </w:r>
    <w:r w:rsidRPr="00B414C0">
      <w:rPr>
        <w:rFonts w:eastAsia="MS PGothic"/>
      </w:rPr>
      <w:t>. All Rights Reserved. Reprinted with permission.</w:t>
    </w:r>
    <w:r>
      <w:rPr>
        <w:rStyle w:val="PageNumber"/>
        <w:color w:val="808080"/>
        <w:sz w:val="18"/>
      </w:rPr>
      <w:tab/>
    </w:r>
    <w:r w:rsidR="00BA7A91">
      <w:rPr>
        <w:rStyle w:val="PageNumber"/>
        <w:color w:val="808080"/>
        <w:sz w:val="18"/>
      </w:rPr>
      <w:tab/>
    </w:r>
    <w:r w:rsidRPr="00B414C0">
      <w:rPr>
        <w:rStyle w:val="PageNumber"/>
        <w:color w:val="808080"/>
        <w:sz w:val="18"/>
      </w:rPr>
      <w:t xml:space="preserve">Page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PAGE </w:instrText>
    </w:r>
    <w:r w:rsidRPr="00B414C0">
      <w:rPr>
        <w:rStyle w:val="PageNumber"/>
        <w:color w:val="808080"/>
        <w:sz w:val="18"/>
      </w:rPr>
      <w:fldChar w:fldCharType="separate"/>
    </w:r>
    <w:r w:rsidR="00D66043">
      <w:rPr>
        <w:rStyle w:val="PageNumber"/>
        <w:noProof/>
        <w:color w:val="808080"/>
        <w:sz w:val="18"/>
      </w:rPr>
      <w:t>2</w:t>
    </w:r>
    <w:r w:rsidRPr="00B414C0">
      <w:rPr>
        <w:rStyle w:val="PageNumber"/>
        <w:color w:val="808080"/>
        <w:sz w:val="18"/>
      </w:rPr>
      <w:fldChar w:fldCharType="end"/>
    </w:r>
    <w:r w:rsidRPr="00B414C0">
      <w:rPr>
        <w:rStyle w:val="PageNumber"/>
        <w:color w:val="808080"/>
        <w:sz w:val="18"/>
      </w:rPr>
      <w:t xml:space="preserve"> of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NUMPAGES </w:instrText>
    </w:r>
    <w:r w:rsidRPr="00B414C0">
      <w:rPr>
        <w:rStyle w:val="PageNumber"/>
        <w:color w:val="808080"/>
        <w:sz w:val="18"/>
      </w:rPr>
      <w:fldChar w:fldCharType="separate"/>
    </w:r>
    <w:r w:rsidR="00A84E01">
      <w:rPr>
        <w:rStyle w:val="PageNumber"/>
        <w:noProof/>
        <w:color w:val="808080"/>
        <w:sz w:val="18"/>
      </w:rPr>
      <w:t>1</w:t>
    </w:r>
    <w:r w:rsidRPr="00B414C0">
      <w:rPr>
        <w:rStyle w:val="PageNumber"/>
        <w:color w:val="80808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6E0D" w14:textId="2780840C" w:rsidR="00920E89" w:rsidRPr="00443BF7" w:rsidRDefault="00920E89" w:rsidP="58014CF2">
    <w:pPr>
      <w:pStyle w:val="Footer"/>
      <w:spacing w:before="0"/>
      <w:rPr>
        <w:rFonts w:ascii="Book Antiqua" w:hAnsi="Book Antiqua"/>
        <w:color w:val="4F81BD" w:themeColor="accent1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8844" w14:textId="77777777" w:rsidR="00D2216D" w:rsidRDefault="00D2216D">
      <w:r>
        <w:separator/>
      </w:r>
    </w:p>
  </w:footnote>
  <w:footnote w:type="continuationSeparator" w:id="0">
    <w:p w14:paraId="51FF9F1D" w14:textId="77777777" w:rsidR="00D2216D" w:rsidRDefault="00D22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C3C5" w14:textId="77777777" w:rsidR="00475DEF" w:rsidRDefault="00475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2DBD" w14:textId="77777777" w:rsidR="00920E89" w:rsidRPr="004A12F6" w:rsidRDefault="00172375" w:rsidP="0020646B">
    <w:pPr>
      <w:pStyle w:val="Header"/>
      <w:tabs>
        <w:tab w:val="clear" w:pos="4320"/>
        <w:tab w:val="clear" w:pos="8640"/>
        <w:tab w:val="center" w:pos="4321"/>
        <w:tab w:val="right" w:pos="9072"/>
      </w:tabs>
    </w:pPr>
    <w:r>
      <w:rPr>
        <w:rFonts w:cs="Arial"/>
        <w:b/>
        <w:noProof/>
        <w:szCs w:val="19"/>
      </w:rPr>
      <w:drawing>
        <wp:inline distT="0" distB="0" distL="0" distR="0" wp14:anchorId="06038776" wp14:editId="50707AAE">
          <wp:extent cx="1259840" cy="213360"/>
          <wp:effectExtent l="0" t="0" r="10160" b="0"/>
          <wp:docPr id="6" name="Picture 6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E89">
      <w:tab/>
    </w:r>
    <w:r w:rsidR="00920E89">
      <w:tab/>
    </w:r>
  </w:p>
  <w:p w14:paraId="4A78A066" w14:textId="77777777" w:rsidR="00920E89" w:rsidRPr="004A12F6" w:rsidRDefault="00920E89" w:rsidP="004A12F6">
    <w:pPr>
      <w:pStyle w:val="Header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0E71" w14:textId="77777777" w:rsidR="00920E89" w:rsidRDefault="00D66043" w:rsidP="58014CF2">
    <w:pPr>
      <w:pStyle w:val="Header"/>
      <w:tabs>
        <w:tab w:val="clear" w:pos="4320"/>
      </w:tabs>
      <w:rPr>
        <w:rFonts w:cs="Arial"/>
        <w:b/>
        <w:bCs/>
      </w:rPr>
    </w:pPr>
    <w:r>
      <w:rPr>
        <w:rFonts w:cs="Arial"/>
        <w:b/>
        <w:noProof/>
        <w:szCs w:val="19"/>
      </w:rPr>
      <w:drawing>
        <wp:anchor distT="0" distB="0" distL="114300" distR="114300" simplePos="0" relativeHeight="251658240" behindDoc="0" locked="0" layoutInCell="1" allowOverlap="1" wp14:anchorId="66AE148F" wp14:editId="3F57A51D">
          <wp:simplePos x="0" y="0"/>
          <wp:positionH relativeFrom="column">
            <wp:posOffset>6675120</wp:posOffset>
          </wp:positionH>
          <wp:positionV relativeFrom="paragraph">
            <wp:posOffset>50165</wp:posOffset>
          </wp:positionV>
          <wp:extent cx="1798955" cy="326390"/>
          <wp:effectExtent l="0" t="0" r="4445" b="3810"/>
          <wp:wrapTight wrapText="bothSides">
            <wp:wrapPolygon edited="0">
              <wp:start x="915" y="0"/>
              <wp:lineTo x="0" y="5043"/>
              <wp:lineTo x="0" y="18490"/>
              <wp:lineTo x="1220" y="20171"/>
              <wp:lineTo x="2745" y="20171"/>
              <wp:lineTo x="21348" y="16809"/>
              <wp:lineTo x="21348" y="3362"/>
              <wp:lineTo x="2745" y="0"/>
              <wp:lineTo x="915" y="0"/>
            </wp:wrapPolygon>
          </wp:wrapTight>
          <wp:docPr id="5" name="Picture 5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3F67E" w14:textId="77777777" w:rsidR="00920E89" w:rsidRDefault="00920E89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089419E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4B2ED31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4F4239B5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AACA47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86CF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CF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E2DD5E"/>
    <w:lvl w:ilvl="0">
      <w:start w:val="1"/>
      <w:numFmt w:val="lowerLetter"/>
      <w:pStyle w:val="ListNumber3"/>
      <w:lvlText w:val="%1."/>
      <w:lvlJc w:val="left"/>
      <w:pPr>
        <w:tabs>
          <w:tab w:val="num" w:pos="926"/>
        </w:tabs>
        <w:ind w:left="926" w:hanging="302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03A3D92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0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FC428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CBE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E4318"/>
    <w:lvl w:ilvl="0">
      <w:start w:val="1"/>
      <w:numFmt w:val="bullet"/>
      <w:pStyle w:val="ListBullet3"/>
      <w:lvlText w:val="–"/>
      <w:lvlJc w:val="left"/>
      <w:pPr>
        <w:tabs>
          <w:tab w:val="num" w:pos="926"/>
        </w:tabs>
        <w:ind w:left="926" w:hanging="280"/>
      </w:pPr>
      <w:rPr>
        <w:rFonts w:ascii="Arial" w:hAnsi="Arial" w:hint="default"/>
        <w:color w:val="auto"/>
      </w:rPr>
    </w:lvl>
  </w:abstractNum>
  <w:abstractNum w:abstractNumId="7" w15:restartNumberingAfterBreak="0">
    <w:nsid w:val="FFFFFF83"/>
    <w:multiLevelType w:val="singleLevel"/>
    <w:tmpl w:val="6E44C528"/>
    <w:lvl w:ilvl="0">
      <w:start w:val="1"/>
      <w:numFmt w:val="bullet"/>
      <w:pStyle w:val="ListBullet2"/>
      <w:lvlText w:val="–"/>
      <w:lvlJc w:val="left"/>
      <w:pPr>
        <w:tabs>
          <w:tab w:val="num" w:pos="644"/>
        </w:tabs>
        <w:ind w:left="644" w:hanging="287"/>
      </w:pPr>
      <w:rPr>
        <w:rFonts w:ascii="Arial" w:hAnsi="Arial" w:hint="default"/>
        <w:color w:val="D63C46"/>
      </w:rPr>
    </w:lvl>
  </w:abstractNum>
  <w:abstractNum w:abstractNumId="8" w15:restartNumberingAfterBreak="0">
    <w:nsid w:val="FFFFFF88"/>
    <w:multiLevelType w:val="singleLevel"/>
    <w:tmpl w:val="FD066F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4C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63C46"/>
      </w:rPr>
    </w:lvl>
  </w:abstractNum>
  <w:abstractNum w:abstractNumId="10" w15:restartNumberingAfterBreak="0">
    <w:nsid w:val="05DF5EDC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30915"/>
    <w:multiLevelType w:val="hybridMultilevel"/>
    <w:tmpl w:val="5C1C0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55DBF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02B5682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41F4"/>
    <w:multiLevelType w:val="hybridMultilevel"/>
    <w:tmpl w:val="C548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3449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6D0353E"/>
    <w:multiLevelType w:val="hybridMultilevel"/>
    <w:tmpl w:val="7EB43952"/>
    <w:lvl w:ilvl="0" w:tplc="6C2C6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60775"/>
    <w:multiLevelType w:val="hybridMultilevel"/>
    <w:tmpl w:val="B3A66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CF9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00847"/>
    <w:multiLevelType w:val="hybridMultilevel"/>
    <w:tmpl w:val="48C2B27E"/>
    <w:lvl w:ilvl="0" w:tplc="E29CF9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85D9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1496948"/>
    <w:multiLevelType w:val="hybridMultilevel"/>
    <w:tmpl w:val="6B589F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5EE2D17"/>
    <w:multiLevelType w:val="hybridMultilevel"/>
    <w:tmpl w:val="33128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6604E1"/>
    <w:multiLevelType w:val="hybridMultilevel"/>
    <w:tmpl w:val="21E6C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C7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3E3F27"/>
    <w:multiLevelType w:val="hybridMultilevel"/>
    <w:tmpl w:val="D818C0EA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93514">
    <w:abstractNumId w:val="20"/>
  </w:num>
  <w:num w:numId="2" w16cid:durableId="1953659515">
    <w:abstractNumId w:val="22"/>
  </w:num>
  <w:num w:numId="3" w16cid:durableId="509489452">
    <w:abstractNumId w:val="16"/>
  </w:num>
  <w:num w:numId="4" w16cid:durableId="330840298">
    <w:abstractNumId w:val="14"/>
  </w:num>
  <w:num w:numId="5" w16cid:durableId="909583634">
    <w:abstractNumId w:val="21"/>
  </w:num>
  <w:num w:numId="6" w16cid:durableId="819806835">
    <w:abstractNumId w:val="13"/>
  </w:num>
  <w:num w:numId="7" w16cid:durableId="1507867300">
    <w:abstractNumId w:val="10"/>
  </w:num>
  <w:num w:numId="8" w16cid:durableId="332614884">
    <w:abstractNumId w:val="23"/>
  </w:num>
  <w:num w:numId="9" w16cid:durableId="1106463415">
    <w:abstractNumId w:val="19"/>
  </w:num>
  <w:num w:numId="10" w16cid:durableId="1459639371">
    <w:abstractNumId w:val="12"/>
  </w:num>
  <w:num w:numId="11" w16cid:durableId="1887448360">
    <w:abstractNumId w:val="15"/>
  </w:num>
  <w:num w:numId="12" w16cid:durableId="1801730851">
    <w:abstractNumId w:val="5"/>
  </w:num>
  <w:num w:numId="13" w16cid:durableId="1085345424">
    <w:abstractNumId w:val="4"/>
  </w:num>
  <w:num w:numId="14" w16cid:durableId="1673219860">
    <w:abstractNumId w:val="1"/>
  </w:num>
  <w:num w:numId="15" w16cid:durableId="2125727232">
    <w:abstractNumId w:val="0"/>
  </w:num>
  <w:num w:numId="16" w16cid:durableId="374815853">
    <w:abstractNumId w:val="9"/>
  </w:num>
  <w:num w:numId="17" w16cid:durableId="1743526563">
    <w:abstractNumId w:val="7"/>
  </w:num>
  <w:num w:numId="18" w16cid:durableId="1759205866">
    <w:abstractNumId w:val="6"/>
  </w:num>
  <w:num w:numId="19" w16cid:durableId="2011836162">
    <w:abstractNumId w:val="8"/>
  </w:num>
  <w:num w:numId="20" w16cid:durableId="845555450">
    <w:abstractNumId w:val="3"/>
  </w:num>
  <w:num w:numId="21" w16cid:durableId="341510723">
    <w:abstractNumId w:val="2"/>
  </w:num>
  <w:num w:numId="22" w16cid:durableId="935406931">
    <w:abstractNumId w:val="2"/>
    <w:lvlOverride w:ilvl="0">
      <w:startOverride w:val="1"/>
    </w:lvlOverride>
  </w:num>
  <w:num w:numId="23" w16cid:durableId="1768889474">
    <w:abstractNumId w:val="17"/>
  </w:num>
  <w:num w:numId="24" w16cid:durableId="1156070478">
    <w:abstractNumId w:val="18"/>
  </w:num>
  <w:num w:numId="25" w16cid:durableId="1950115591">
    <w:abstractNumId w:val="11"/>
  </w:num>
  <w:num w:numId="26" w16cid:durableId="609894683">
    <w:abstractNumId w:val="8"/>
    <w:lvlOverride w:ilvl="0">
      <w:startOverride w:val="1"/>
    </w:lvlOverride>
  </w:num>
  <w:num w:numId="27" w16cid:durableId="235670858">
    <w:abstractNumId w:val="8"/>
    <w:lvlOverride w:ilvl="0">
      <w:startOverride w:val="1"/>
    </w:lvlOverride>
  </w:num>
  <w:num w:numId="28" w16cid:durableId="466818308">
    <w:abstractNumId w:val="8"/>
    <w:lvlOverride w:ilvl="0">
      <w:startOverride w:val="1"/>
    </w:lvlOverride>
  </w:num>
  <w:num w:numId="29" w16cid:durableId="1714041001">
    <w:abstractNumId w:val="8"/>
    <w:lvlOverride w:ilvl="0">
      <w:startOverride w:val="1"/>
    </w:lvlOverride>
  </w:num>
  <w:num w:numId="30" w16cid:durableId="195244166">
    <w:abstractNumId w:val="2"/>
    <w:lvlOverride w:ilvl="0">
      <w:startOverride w:val="1"/>
    </w:lvlOverride>
  </w:num>
  <w:num w:numId="31" w16cid:durableId="1693191150">
    <w:abstractNumId w:val="2"/>
    <w:lvlOverride w:ilvl="0">
      <w:startOverride w:val="1"/>
    </w:lvlOverride>
  </w:num>
  <w:num w:numId="32" w16cid:durableId="207395960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43"/>
    <w:rsid w:val="00007A53"/>
    <w:rsid w:val="00033F7F"/>
    <w:rsid w:val="00072D11"/>
    <w:rsid w:val="000A2948"/>
    <w:rsid w:val="000E33CF"/>
    <w:rsid w:val="001153DD"/>
    <w:rsid w:val="00122206"/>
    <w:rsid w:val="00125033"/>
    <w:rsid w:val="00146648"/>
    <w:rsid w:val="00172375"/>
    <w:rsid w:val="001744A1"/>
    <w:rsid w:val="00194F34"/>
    <w:rsid w:val="001A1D21"/>
    <w:rsid w:val="001B53DC"/>
    <w:rsid w:val="001B69A7"/>
    <w:rsid w:val="001D4DCA"/>
    <w:rsid w:val="0020646B"/>
    <w:rsid w:val="0023153B"/>
    <w:rsid w:val="00254806"/>
    <w:rsid w:val="0028702B"/>
    <w:rsid w:val="002A37E1"/>
    <w:rsid w:val="002B7522"/>
    <w:rsid w:val="002C0EF9"/>
    <w:rsid w:val="002C4A0A"/>
    <w:rsid w:val="002D6A2D"/>
    <w:rsid w:val="002E526F"/>
    <w:rsid w:val="002F4D57"/>
    <w:rsid w:val="002F5C6E"/>
    <w:rsid w:val="00301353"/>
    <w:rsid w:val="00330139"/>
    <w:rsid w:val="003422AB"/>
    <w:rsid w:val="00356F8A"/>
    <w:rsid w:val="003A27B0"/>
    <w:rsid w:val="003A6C12"/>
    <w:rsid w:val="003C7ADE"/>
    <w:rsid w:val="003E3EF4"/>
    <w:rsid w:val="003F4352"/>
    <w:rsid w:val="003F4C7A"/>
    <w:rsid w:val="0040174A"/>
    <w:rsid w:val="00417DF6"/>
    <w:rsid w:val="00420855"/>
    <w:rsid w:val="00443BF7"/>
    <w:rsid w:val="00444388"/>
    <w:rsid w:val="004570E1"/>
    <w:rsid w:val="00470055"/>
    <w:rsid w:val="00475DEF"/>
    <w:rsid w:val="004A12F6"/>
    <w:rsid w:val="004C5973"/>
    <w:rsid w:val="004E2DBD"/>
    <w:rsid w:val="004E60C0"/>
    <w:rsid w:val="004F5A30"/>
    <w:rsid w:val="004F791B"/>
    <w:rsid w:val="00520BAB"/>
    <w:rsid w:val="0052568F"/>
    <w:rsid w:val="00564490"/>
    <w:rsid w:val="00567E98"/>
    <w:rsid w:val="005C5714"/>
    <w:rsid w:val="005E0CB2"/>
    <w:rsid w:val="005E1A85"/>
    <w:rsid w:val="0060792F"/>
    <w:rsid w:val="00654A3E"/>
    <w:rsid w:val="006776F3"/>
    <w:rsid w:val="006A3341"/>
    <w:rsid w:val="006A4B6E"/>
    <w:rsid w:val="006C3A5B"/>
    <w:rsid w:val="006C6A22"/>
    <w:rsid w:val="0071153B"/>
    <w:rsid w:val="00731B30"/>
    <w:rsid w:val="007321DF"/>
    <w:rsid w:val="007363B2"/>
    <w:rsid w:val="00780136"/>
    <w:rsid w:val="00795DF6"/>
    <w:rsid w:val="007B022F"/>
    <w:rsid w:val="007B4D69"/>
    <w:rsid w:val="007F3D23"/>
    <w:rsid w:val="00810EB8"/>
    <w:rsid w:val="0081586A"/>
    <w:rsid w:val="00816A7D"/>
    <w:rsid w:val="00824844"/>
    <w:rsid w:val="00834F31"/>
    <w:rsid w:val="00836C3C"/>
    <w:rsid w:val="00884448"/>
    <w:rsid w:val="008A07EC"/>
    <w:rsid w:val="008A4697"/>
    <w:rsid w:val="008D5DE0"/>
    <w:rsid w:val="008F5924"/>
    <w:rsid w:val="009045D4"/>
    <w:rsid w:val="009058D1"/>
    <w:rsid w:val="009207AD"/>
    <w:rsid w:val="00920E89"/>
    <w:rsid w:val="00945B72"/>
    <w:rsid w:val="009560D8"/>
    <w:rsid w:val="009A2E26"/>
    <w:rsid w:val="00A3258F"/>
    <w:rsid w:val="00A3302B"/>
    <w:rsid w:val="00A36DDE"/>
    <w:rsid w:val="00A43A2F"/>
    <w:rsid w:val="00A47690"/>
    <w:rsid w:val="00A50E0E"/>
    <w:rsid w:val="00A51BCE"/>
    <w:rsid w:val="00A5571D"/>
    <w:rsid w:val="00A643EE"/>
    <w:rsid w:val="00A711D7"/>
    <w:rsid w:val="00A768DD"/>
    <w:rsid w:val="00A84E01"/>
    <w:rsid w:val="00A85FE6"/>
    <w:rsid w:val="00A962CB"/>
    <w:rsid w:val="00AA4216"/>
    <w:rsid w:val="00AE423D"/>
    <w:rsid w:val="00B00C0F"/>
    <w:rsid w:val="00B11537"/>
    <w:rsid w:val="00B14178"/>
    <w:rsid w:val="00B348AA"/>
    <w:rsid w:val="00B414C0"/>
    <w:rsid w:val="00B46F83"/>
    <w:rsid w:val="00B8400B"/>
    <w:rsid w:val="00B95DE0"/>
    <w:rsid w:val="00B9735F"/>
    <w:rsid w:val="00BA0592"/>
    <w:rsid w:val="00BA7A91"/>
    <w:rsid w:val="00BC76B3"/>
    <w:rsid w:val="00C41ADE"/>
    <w:rsid w:val="00C4584D"/>
    <w:rsid w:val="00C45EE6"/>
    <w:rsid w:val="00C478F7"/>
    <w:rsid w:val="00C536BF"/>
    <w:rsid w:val="00C55207"/>
    <w:rsid w:val="00C61406"/>
    <w:rsid w:val="00C648CA"/>
    <w:rsid w:val="00C91F09"/>
    <w:rsid w:val="00C9692F"/>
    <w:rsid w:val="00CB21C3"/>
    <w:rsid w:val="00CC3B06"/>
    <w:rsid w:val="00CF18CB"/>
    <w:rsid w:val="00D064FF"/>
    <w:rsid w:val="00D13287"/>
    <w:rsid w:val="00D2216D"/>
    <w:rsid w:val="00D3091D"/>
    <w:rsid w:val="00D54721"/>
    <w:rsid w:val="00D66043"/>
    <w:rsid w:val="00D73917"/>
    <w:rsid w:val="00D73E54"/>
    <w:rsid w:val="00DA775A"/>
    <w:rsid w:val="00DB7781"/>
    <w:rsid w:val="00DD2CD5"/>
    <w:rsid w:val="00DE18F1"/>
    <w:rsid w:val="00DE7B0D"/>
    <w:rsid w:val="00E055E4"/>
    <w:rsid w:val="00E22FB1"/>
    <w:rsid w:val="00E33B5B"/>
    <w:rsid w:val="00E42C38"/>
    <w:rsid w:val="00E45237"/>
    <w:rsid w:val="00E52F41"/>
    <w:rsid w:val="00E61940"/>
    <w:rsid w:val="00E6306C"/>
    <w:rsid w:val="00EB1E7C"/>
    <w:rsid w:val="00EB48D7"/>
    <w:rsid w:val="00ED0C91"/>
    <w:rsid w:val="00EF3892"/>
    <w:rsid w:val="00F24979"/>
    <w:rsid w:val="00F347E8"/>
    <w:rsid w:val="00F4636B"/>
    <w:rsid w:val="00F5699D"/>
    <w:rsid w:val="00F768D6"/>
    <w:rsid w:val="00F82831"/>
    <w:rsid w:val="00F86F34"/>
    <w:rsid w:val="00F97305"/>
    <w:rsid w:val="00FA6C18"/>
    <w:rsid w:val="01637BE8"/>
    <w:rsid w:val="01E9F79F"/>
    <w:rsid w:val="020EE434"/>
    <w:rsid w:val="02503FE4"/>
    <w:rsid w:val="026C3560"/>
    <w:rsid w:val="03088B50"/>
    <w:rsid w:val="0310CB1B"/>
    <w:rsid w:val="03248CBF"/>
    <w:rsid w:val="032E935E"/>
    <w:rsid w:val="0386C423"/>
    <w:rsid w:val="04CE9861"/>
    <w:rsid w:val="05219861"/>
    <w:rsid w:val="05C47A70"/>
    <w:rsid w:val="066A68C2"/>
    <w:rsid w:val="06BB1B76"/>
    <w:rsid w:val="07C2B7C4"/>
    <w:rsid w:val="08063923"/>
    <w:rsid w:val="096F21B4"/>
    <w:rsid w:val="0A633F4F"/>
    <w:rsid w:val="0B3DD9E5"/>
    <w:rsid w:val="0B6EFFC6"/>
    <w:rsid w:val="0C255751"/>
    <w:rsid w:val="0E4658DF"/>
    <w:rsid w:val="0E67A2F3"/>
    <w:rsid w:val="0ECE8AE3"/>
    <w:rsid w:val="10114B08"/>
    <w:rsid w:val="1014A059"/>
    <w:rsid w:val="10C2E137"/>
    <w:rsid w:val="1136F818"/>
    <w:rsid w:val="113EE59E"/>
    <w:rsid w:val="11427646"/>
    <w:rsid w:val="11A1E78A"/>
    <w:rsid w:val="127EEBAA"/>
    <w:rsid w:val="12ACB620"/>
    <w:rsid w:val="14768660"/>
    <w:rsid w:val="14D9E4F0"/>
    <w:rsid w:val="14E4BC2B"/>
    <w:rsid w:val="167A7FB1"/>
    <w:rsid w:val="16BDC0D9"/>
    <w:rsid w:val="17AE2722"/>
    <w:rsid w:val="188235DB"/>
    <w:rsid w:val="19004D69"/>
    <w:rsid w:val="19B82D4E"/>
    <w:rsid w:val="1A30086B"/>
    <w:rsid w:val="1A796319"/>
    <w:rsid w:val="1AA18C81"/>
    <w:rsid w:val="1B53FDAF"/>
    <w:rsid w:val="1C11B0B3"/>
    <w:rsid w:val="1C9F6CC3"/>
    <w:rsid w:val="1D8CA2C4"/>
    <w:rsid w:val="1E8B9E71"/>
    <w:rsid w:val="1F67C2CE"/>
    <w:rsid w:val="1FC27F7C"/>
    <w:rsid w:val="200AD587"/>
    <w:rsid w:val="205B060E"/>
    <w:rsid w:val="20FFE31A"/>
    <w:rsid w:val="248BC971"/>
    <w:rsid w:val="26219F22"/>
    <w:rsid w:val="27714AEC"/>
    <w:rsid w:val="27C44AEC"/>
    <w:rsid w:val="27D6A0D9"/>
    <w:rsid w:val="282BAD0B"/>
    <w:rsid w:val="2853A29D"/>
    <w:rsid w:val="288D3A5D"/>
    <w:rsid w:val="28F75FED"/>
    <w:rsid w:val="29CE5118"/>
    <w:rsid w:val="2A0FAD10"/>
    <w:rsid w:val="2AC99334"/>
    <w:rsid w:val="2B09D83A"/>
    <w:rsid w:val="2B6A2179"/>
    <w:rsid w:val="2BE155EC"/>
    <w:rsid w:val="2D018799"/>
    <w:rsid w:val="2D8E3F53"/>
    <w:rsid w:val="2E974D4F"/>
    <w:rsid w:val="3030CEC4"/>
    <w:rsid w:val="30764374"/>
    <w:rsid w:val="313FE3E0"/>
    <w:rsid w:val="31D962FD"/>
    <w:rsid w:val="34CBB6DC"/>
    <w:rsid w:val="351103BF"/>
    <w:rsid w:val="36704705"/>
    <w:rsid w:val="36ACD420"/>
    <w:rsid w:val="36F39DA7"/>
    <w:rsid w:val="382F7C24"/>
    <w:rsid w:val="3898E44B"/>
    <w:rsid w:val="3904F36F"/>
    <w:rsid w:val="39233F17"/>
    <w:rsid w:val="39650440"/>
    <w:rsid w:val="39DAD901"/>
    <w:rsid w:val="3A686558"/>
    <w:rsid w:val="3AC6FCFE"/>
    <w:rsid w:val="3B4F19E8"/>
    <w:rsid w:val="3B551337"/>
    <w:rsid w:val="3C4F4566"/>
    <w:rsid w:val="3DF6B03A"/>
    <w:rsid w:val="3F67E0F9"/>
    <w:rsid w:val="3F9A6E21"/>
    <w:rsid w:val="3FED60D2"/>
    <w:rsid w:val="41363E82"/>
    <w:rsid w:val="4224A098"/>
    <w:rsid w:val="42B19CFC"/>
    <w:rsid w:val="42B8E686"/>
    <w:rsid w:val="42FA5C80"/>
    <w:rsid w:val="463E5B0A"/>
    <w:rsid w:val="464AFA67"/>
    <w:rsid w:val="46A9CF8D"/>
    <w:rsid w:val="47ECC996"/>
    <w:rsid w:val="480704DA"/>
    <w:rsid w:val="48EC1ECE"/>
    <w:rsid w:val="4AD80061"/>
    <w:rsid w:val="4ADD20C8"/>
    <w:rsid w:val="4C3B97C3"/>
    <w:rsid w:val="4C5C1B0D"/>
    <w:rsid w:val="4C73D0C2"/>
    <w:rsid w:val="4CED8FC0"/>
    <w:rsid w:val="4F97698E"/>
    <w:rsid w:val="4FB091EB"/>
    <w:rsid w:val="504FFF22"/>
    <w:rsid w:val="514741E5"/>
    <w:rsid w:val="520537B7"/>
    <w:rsid w:val="530FF828"/>
    <w:rsid w:val="541E30FC"/>
    <w:rsid w:val="5484030E"/>
    <w:rsid w:val="55457547"/>
    <w:rsid w:val="561FD36F"/>
    <w:rsid w:val="56679EEB"/>
    <w:rsid w:val="56903C15"/>
    <w:rsid w:val="58014CF2"/>
    <w:rsid w:val="594C6B01"/>
    <w:rsid w:val="5A409CDC"/>
    <w:rsid w:val="5C91E212"/>
    <w:rsid w:val="5DDBBBCD"/>
    <w:rsid w:val="5E5E3DCA"/>
    <w:rsid w:val="5E784596"/>
    <w:rsid w:val="5EDB43F4"/>
    <w:rsid w:val="60F79F54"/>
    <w:rsid w:val="626B0ABB"/>
    <w:rsid w:val="66C7A333"/>
    <w:rsid w:val="66F887CE"/>
    <w:rsid w:val="67D1C79A"/>
    <w:rsid w:val="69530CDE"/>
    <w:rsid w:val="69573CBD"/>
    <w:rsid w:val="6A2F0A34"/>
    <w:rsid w:val="6D627035"/>
    <w:rsid w:val="6E20FD7B"/>
    <w:rsid w:val="6E2AADE0"/>
    <w:rsid w:val="6E94458C"/>
    <w:rsid w:val="6EA52F9D"/>
    <w:rsid w:val="701553CF"/>
    <w:rsid w:val="70D73318"/>
    <w:rsid w:val="71CBE64E"/>
    <w:rsid w:val="71D15E42"/>
    <w:rsid w:val="7367B6AF"/>
    <w:rsid w:val="74119AD7"/>
    <w:rsid w:val="748793DF"/>
    <w:rsid w:val="75038710"/>
    <w:rsid w:val="75F303DC"/>
    <w:rsid w:val="761FF035"/>
    <w:rsid w:val="769F5771"/>
    <w:rsid w:val="781A95E1"/>
    <w:rsid w:val="78F21832"/>
    <w:rsid w:val="79DEE5B9"/>
    <w:rsid w:val="79F3FF19"/>
    <w:rsid w:val="7A030B25"/>
    <w:rsid w:val="7AB192C9"/>
    <w:rsid w:val="7B5D1A8F"/>
    <w:rsid w:val="7B715953"/>
    <w:rsid w:val="7C7EF011"/>
    <w:rsid w:val="7D16867B"/>
    <w:rsid w:val="7D98C43C"/>
    <w:rsid w:val="7EBAB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ED6C6"/>
  <w14:defaultImageDpi w14:val="300"/>
  <w15:docId w15:val="{030BC2DC-74AC-804D-B9C0-466C8B3A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043"/>
    <w:rPr>
      <w:rFonts w:ascii="Arial" w:hAnsi="Arial"/>
      <w:sz w:val="22"/>
      <w:szCs w:val="7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6F34"/>
    <w:pPr>
      <w:keepNext/>
      <w:spacing w:before="240" w:after="120"/>
      <w:jc w:val="center"/>
      <w:outlineLvl w:val="0"/>
    </w:pPr>
    <w:rPr>
      <w:rFonts w:cs="Arial"/>
      <w:b/>
      <w:bCs/>
      <w:color w:val="D63C46"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qFormat/>
    <w:rsid w:val="00810EB8"/>
    <w:pPr>
      <w:keepNext/>
      <w:spacing w:before="360" w:after="120"/>
      <w:outlineLvl w:val="1"/>
    </w:pPr>
    <w:rPr>
      <w:rFonts w:cs="Arial"/>
      <w:b/>
      <w:bCs/>
      <w:iCs/>
      <w:color w:val="000000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810EB8"/>
    <w:pPr>
      <w:keepNext/>
      <w:spacing w:before="300" w:after="120"/>
      <w:outlineLvl w:val="2"/>
    </w:pPr>
    <w:rPr>
      <w:rFonts w:cs="Arial"/>
      <w:b/>
      <w:bCs/>
      <w:color w:val="5F5F5F"/>
      <w:sz w:val="28"/>
      <w:szCs w:val="26"/>
    </w:rPr>
  </w:style>
  <w:style w:type="paragraph" w:styleId="Heading4">
    <w:name w:val="heading 4"/>
    <w:basedOn w:val="Normal"/>
    <w:next w:val="Normal"/>
    <w:qFormat/>
    <w:rsid w:val="00470055"/>
    <w:pPr>
      <w:keepNext/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70055"/>
    <w:pPr>
      <w:spacing w:after="12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6306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651BF"/>
    <w:pPr>
      <w:keepNext/>
      <w:jc w:val="center"/>
      <w:outlineLvl w:val="6"/>
    </w:pPr>
    <w:rPr>
      <w:rFonts w:ascii="Book Antiqua" w:hAnsi="Book Antiqua"/>
      <w:bCs/>
      <w:kern w:val="18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9651BF"/>
    <w:pPr>
      <w:keepNext/>
      <w:outlineLvl w:val="7"/>
    </w:pPr>
    <w:rPr>
      <w:rFonts w:ascii="Book Antiqua" w:hAnsi="Book Antiqua"/>
      <w:bCs/>
      <w:kern w:val="18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9651BF"/>
    <w:pPr>
      <w:keepNext/>
      <w:jc w:val="both"/>
      <w:outlineLvl w:val="8"/>
    </w:pPr>
    <w:rPr>
      <w:rFonts w:ascii="Book Antiqua" w:hAnsi="Book Antiqua"/>
      <w:b/>
      <w:kern w:val="1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12F6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rsid w:val="00BA7A91"/>
    <w:pPr>
      <w:tabs>
        <w:tab w:val="center" w:pos="4320"/>
        <w:tab w:val="right" w:pos="9412"/>
        <w:tab w:val="center" w:pos="12984"/>
      </w:tabs>
      <w:spacing w:before="120"/>
    </w:pPr>
    <w:rPr>
      <w:color w:val="808080"/>
      <w:sz w:val="18"/>
    </w:rPr>
  </w:style>
  <w:style w:type="paragraph" w:styleId="FootnoteText">
    <w:name w:val="footnote text"/>
    <w:basedOn w:val="Normal"/>
    <w:link w:val="FootnoteTextChar1"/>
    <w:rsid w:val="00B414C0"/>
    <w:rPr>
      <w:sz w:val="16"/>
      <w:szCs w:val="24"/>
    </w:rPr>
  </w:style>
  <w:style w:type="character" w:customStyle="1" w:styleId="FootnoteTextChar1">
    <w:name w:val="Footnote Text Char1"/>
    <w:link w:val="FootnoteText"/>
    <w:rsid w:val="00B414C0"/>
    <w:rPr>
      <w:rFonts w:ascii="Arial" w:hAnsi="Arial"/>
      <w:sz w:val="16"/>
      <w:szCs w:val="24"/>
      <w:lang w:val="en-US" w:eastAsia="en-US" w:bidi="ar-SA"/>
    </w:rPr>
  </w:style>
  <w:style w:type="character" w:styleId="FootnoteReference">
    <w:name w:val="footnote reference"/>
    <w:rsid w:val="007B022F"/>
    <w:rPr>
      <w:rFonts w:ascii="Arial" w:hAnsi="Arial"/>
      <w:color w:val="auto"/>
      <w:sz w:val="22"/>
      <w:vertAlign w:val="superscript"/>
    </w:rPr>
  </w:style>
  <w:style w:type="character" w:styleId="PageNumber">
    <w:name w:val="page number"/>
    <w:rsid w:val="00470055"/>
    <w:rPr>
      <w:rFonts w:ascii="Arial" w:hAnsi="Arial"/>
      <w:color w:val="auto"/>
      <w:sz w:val="16"/>
    </w:rPr>
  </w:style>
  <w:style w:type="character" w:customStyle="1" w:styleId="Heading7Char">
    <w:name w:val="Heading 7 Char"/>
    <w:link w:val="Heading7"/>
    <w:rsid w:val="009651BF"/>
    <w:rPr>
      <w:rFonts w:ascii="Book Antiqua" w:hAnsi="Book Antiqua"/>
      <w:b/>
      <w:bCs/>
      <w:kern w:val="18"/>
      <w:sz w:val="24"/>
      <w:u w:val="single"/>
    </w:rPr>
  </w:style>
  <w:style w:type="character" w:customStyle="1" w:styleId="Heading8Char">
    <w:name w:val="Heading 8 Char"/>
    <w:link w:val="Heading8"/>
    <w:rsid w:val="009651BF"/>
    <w:rPr>
      <w:rFonts w:ascii="Book Antiqua" w:hAnsi="Book Antiqua"/>
      <w:b/>
      <w:bCs/>
      <w:kern w:val="18"/>
      <w:sz w:val="24"/>
    </w:rPr>
  </w:style>
  <w:style w:type="character" w:customStyle="1" w:styleId="Heading9Char">
    <w:name w:val="Heading 9 Char"/>
    <w:link w:val="Heading9"/>
    <w:rsid w:val="009651BF"/>
    <w:rPr>
      <w:rFonts w:ascii="Book Antiqua" w:hAnsi="Book Antiqua"/>
      <w:kern w:val="18"/>
      <w:sz w:val="24"/>
    </w:rPr>
  </w:style>
  <w:style w:type="numbering" w:styleId="111111">
    <w:name w:val="Outline List 2"/>
    <w:basedOn w:val="NoList"/>
    <w:semiHidden/>
    <w:rsid w:val="00E6306C"/>
    <w:pPr>
      <w:numPr>
        <w:numId w:val="9"/>
      </w:numPr>
    </w:pPr>
  </w:style>
  <w:style w:type="numbering" w:styleId="1ai">
    <w:name w:val="Outline List 1"/>
    <w:basedOn w:val="NoList"/>
    <w:semiHidden/>
    <w:rsid w:val="00E6306C"/>
    <w:pPr>
      <w:numPr>
        <w:numId w:val="10"/>
      </w:numPr>
    </w:pPr>
  </w:style>
  <w:style w:type="numbering" w:styleId="ArticleSection">
    <w:name w:val="Outline List 3"/>
    <w:basedOn w:val="NoList"/>
    <w:semiHidden/>
    <w:rsid w:val="00E6306C"/>
    <w:pPr>
      <w:numPr>
        <w:numId w:val="11"/>
      </w:numPr>
    </w:pPr>
  </w:style>
  <w:style w:type="paragraph" w:styleId="BlockText">
    <w:name w:val="Block Text"/>
    <w:basedOn w:val="Normal"/>
    <w:semiHidden/>
    <w:rsid w:val="00E6306C"/>
    <w:pPr>
      <w:spacing w:after="120"/>
      <w:ind w:left="1440" w:right="1440"/>
    </w:pPr>
  </w:style>
  <w:style w:type="paragraph" w:styleId="BodyText">
    <w:name w:val="Body Text"/>
    <w:basedOn w:val="Normal"/>
    <w:semiHidden/>
    <w:rsid w:val="00E6306C"/>
    <w:pPr>
      <w:spacing w:after="120"/>
    </w:pPr>
  </w:style>
  <w:style w:type="paragraph" w:styleId="BodyText2">
    <w:name w:val="Body Text 2"/>
    <w:basedOn w:val="Normal"/>
    <w:semiHidden/>
    <w:rsid w:val="00E6306C"/>
    <w:pPr>
      <w:spacing w:after="120" w:line="480" w:lineRule="auto"/>
    </w:pPr>
  </w:style>
  <w:style w:type="paragraph" w:styleId="BodyText3">
    <w:name w:val="Body Text 3"/>
    <w:basedOn w:val="Normal"/>
    <w:semiHidden/>
    <w:rsid w:val="00E6306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6306C"/>
    <w:pPr>
      <w:ind w:firstLine="210"/>
    </w:pPr>
  </w:style>
  <w:style w:type="paragraph" w:styleId="BodyTextIndent">
    <w:name w:val="Body Text Indent"/>
    <w:basedOn w:val="Normal"/>
    <w:semiHidden/>
    <w:rsid w:val="00E6306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6306C"/>
    <w:pPr>
      <w:ind w:firstLine="210"/>
    </w:pPr>
  </w:style>
  <w:style w:type="paragraph" w:styleId="BodyTextIndent2">
    <w:name w:val="Body Text Indent 2"/>
    <w:basedOn w:val="Normal"/>
    <w:semiHidden/>
    <w:rsid w:val="00E6306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6306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6306C"/>
    <w:pPr>
      <w:ind w:left="4252"/>
    </w:pPr>
  </w:style>
  <w:style w:type="paragraph" w:styleId="Date">
    <w:name w:val="Date"/>
    <w:basedOn w:val="Normal"/>
    <w:next w:val="Normal"/>
    <w:semiHidden/>
    <w:rsid w:val="00E6306C"/>
  </w:style>
  <w:style w:type="paragraph" w:styleId="E-mailSignature">
    <w:name w:val="E-mail Signature"/>
    <w:basedOn w:val="Normal"/>
    <w:semiHidden/>
    <w:rsid w:val="00E6306C"/>
  </w:style>
  <w:style w:type="character" w:styleId="Emphasis">
    <w:name w:val="Emphasis"/>
    <w:qFormat/>
    <w:rsid w:val="00E6306C"/>
    <w:rPr>
      <w:i/>
      <w:iCs/>
    </w:rPr>
  </w:style>
  <w:style w:type="paragraph" w:styleId="EnvelopeAddress">
    <w:name w:val="envelope address"/>
    <w:basedOn w:val="Normal"/>
    <w:semiHidden/>
    <w:rsid w:val="00E6306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6306C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E6306C"/>
  </w:style>
  <w:style w:type="paragraph" w:styleId="HTMLAddress">
    <w:name w:val="HTML Address"/>
    <w:basedOn w:val="Normal"/>
    <w:semiHidden/>
    <w:rsid w:val="00E6306C"/>
    <w:rPr>
      <w:i/>
      <w:iCs/>
    </w:rPr>
  </w:style>
  <w:style w:type="character" w:styleId="HTMLCite">
    <w:name w:val="HTML Cite"/>
    <w:semiHidden/>
    <w:rsid w:val="00E6306C"/>
    <w:rPr>
      <w:i/>
      <w:iCs/>
    </w:rPr>
  </w:style>
  <w:style w:type="character" w:styleId="HTMLCode">
    <w:name w:val="HTML Code"/>
    <w:semiHidden/>
    <w:rsid w:val="00E6306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6306C"/>
    <w:rPr>
      <w:i/>
      <w:iCs/>
    </w:rPr>
  </w:style>
  <w:style w:type="character" w:styleId="HTMLKeyboard">
    <w:name w:val="HTML Keyboard"/>
    <w:semiHidden/>
    <w:rsid w:val="00E6306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6306C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6306C"/>
    <w:rPr>
      <w:rFonts w:ascii="Courier New" w:hAnsi="Courier New" w:cs="Courier New"/>
    </w:rPr>
  </w:style>
  <w:style w:type="character" w:styleId="HTMLTypewriter">
    <w:name w:val="HTML Typewriter"/>
    <w:semiHidden/>
    <w:rsid w:val="00E6306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6306C"/>
    <w:rPr>
      <w:i/>
      <w:iCs/>
    </w:rPr>
  </w:style>
  <w:style w:type="character" w:styleId="LineNumber">
    <w:name w:val="line number"/>
    <w:basedOn w:val="DefaultParagraphFont"/>
    <w:semiHidden/>
    <w:rsid w:val="00E6306C"/>
  </w:style>
  <w:style w:type="paragraph" w:styleId="List">
    <w:name w:val="List"/>
    <w:basedOn w:val="Normal"/>
    <w:semiHidden/>
    <w:rsid w:val="00E6306C"/>
    <w:pPr>
      <w:ind w:left="283" w:hanging="283"/>
    </w:pPr>
  </w:style>
  <w:style w:type="paragraph" w:styleId="List2">
    <w:name w:val="List 2"/>
    <w:basedOn w:val="Normal"/>
    <w:semiHidden/>
    <w:rsid w:val="00E6306C"/>
    <w:pPr>
      <w:ind w:left="566" w:hanging="283"/>
    </w:pPr>
  </w:style>
  <w:style w:type="paragraph" w:styleId="List3">
    <w:name w:val="List 3"/>
    <w:basedOn w:val="Normal"/>
    <w:semiHidden/>
    <w:rsid w:val="00E6306C"/>
    <w:pPr>
      <w:ind w:left="849" w:hanging="283"/>
    </w:pPr>
  </w:style>
  <w:style w:type="paragraph" w:styleId="List4">
    <w:name w:val="List 4"/>
    <w:basedOn w:val="Normal"/>
    <w:semiHidden/>
    <w:rsid w:val="00E6306C"/>
    <w:pPr>
      <w:ind w:left="1132" w:hanging="283"/>
    </w:pPr>
  </w:style>
  <w:style w:type="paragraph" w:styleId="List5">
    <w:name w:val="List 5"/>
    <w:basedOn w:val="Normal"/>
    <w:semiHidden/>
    <w:rsid w:val="00E6306C"/>
    <w:pPr>
      <w:ind w:left="1415" w:hanging="283"/>
    </w:pPr>
  </w:style>
  <w:style w:type="paragraph" w:styleId="ListBullet4">
    <w:name w:val="List Bullet 4"/>
    <w:basedOn w:val="Normal"/>
    <w:semiHidden/>
    <w:rsid w:val="00E6306C"/>
    <w:pPr>
      <w:numPr>
        <w:numId w:val="12"/>
      </w:numPr>
    </w:pPr>
  </w:style>
  <w:style w:type="paragraph" w:styleId="ListBullet5">
    <w:name w:val="List Bullet 5"/>
    <w:basedOn w:val="Normal"/>
    <w:semiHidden/>
    <w:rsid w:val="00E6306C"/>
    <w:pPr>
      <w:numPr>
        <w:numId w:val="13"/>
      </w:numPr>
    </w:pPr>
  </w:style>
  <w:style w:type="paragraph" w:styleId="ListContinue">
    <w:name w:val="List Continue"/>
    <w:basedOn w:val="Normal"/>
    <w:semiHidden/>
    <w:rsid w:val="00E6306C"/>
    <w:pPr>
      <w:spacing w:after="120"/>
      <w:ind w:left="283"/>
    </w:pPr>
  </w:style>
  <w:style w:type="paragraph" w:styleId="ListContinue2">
    <w:name w:val="List Continue 2"/>
    <w:basedOn w:val="Normal"/>
    <w:semiHidden/>
    <w:rsid w:val="00E6306C"/>
    <w:pPr>
      <w:spacing w:after="120"/>
      <w:ind w:left="566"/>
    </w:pPr>
  </w:style>
  <w:style w:type="paragraph" w:styleId="ListContinue3">
    <w:name w:val="List Continue 3"/>
    <w:basedOn w:val="Normal"/>
    <w:semiHidden/>
    <w:rsid w:val="00E6306C"/>
    <w:pPr>
      <w:spacing w:after="120"/>
      <w:ind w:left="849"/>
    </w:pPr>
  </w:style>
  <w:style w:type="paragraph" w:styleId="ListContinue4">
    <w:name w:val="List Continue 4"/>
    <w:basedOn w:val="Normal"/>
    <w:semiHidden/>
    <w:rsid w:val="00E6306C"/>
    <w:pPr>
      <w:spacing w:after="120"/>
      <w:ind w:left="1132"/>
    </w:pPr>
  </w:style>
  <w:style w:type="paragraph" w:styleId="ListContinue5">
    <w:name w:val="List Continue 5"/>
    <w:basedOn w:val="Normal"/>
    <w:semiHidden/>
    <w:rsid w:val="00E6306C"/>
    <w:pPr>
      <w:spacing w:after="120"/>
      <w:ind w:left="1415"/>
    </w:pPr>
  </w:style>
  <w:style w:type="paragraph" w:styleId="ListNumber4">
    <w:name w:val="List Number 4"/>
    <w:basedOn w:val="Normal"/>
    <w:semiHidden/>
    <w:rsid w:val="00E6306C"/>
    <w:pPr>
      <w:numPr>
        <w:numId w:val="14"/>
      </w:numPr>
    </w:pPr>
  </w:style>
  <w:style w:type="paragraph" w:styleId="ListNumber5">
    <w:name w:val="List Number 5"/>
    <w:basedOn w:val="Normal"/>
    <w:semiHidden/>
    <w:rsid w:val="00E6306C"/>
    <w:pPr>
      <w:numPr>
        <w:numId w:val="15"/>
      </w:numPr>
    </w:pPr>
  </w:style>
  <w:style w:type="paragraph" w:styleId="MessageHeader">
    <w:name w:val="Message Header"/>
    <w:basedOn w:val="Normal"/>
    <w:semiHidden/>
    <w:rsid w:val="00E630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6306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E6306C"/>
    <w:pPr>
      <w:ind w:left="720"/>
    </w:pPr>
  </w:style>
  <w:style w:type="paragraph" w:styleId="NoteHeading">
    <w:name w:val="Note Heading"/>
    <w:basedOn w:val="Normal"/>
    <w:next w:val="Normal"/>
    <w:semiHidden/>
    <w:rsid w:val="00E6306C"/>
  </w:style>
  <w:style w:type="paragraph" w:styleId="PlainText">
    <w:name w:val="Plain Text"/>
    <w:basedOn w:val="Normal"/>
    <w:semiHidden/>
    <w:rsid w:val="00E6306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6306C"/>
  </w:style>
  <w:style w:type="paragraph" w:styleId="Signature">
    <w:name w:val="Signature"/>
    <w:basedOn w:val="Normal"/>
    <w:semiHidden/>
    <w:rsid w:val="00E6306C"/>
    <w:pPr>
      <w:ind w:left="4252"/>
    </w:pPr>
  </w:style>
  <w:style w:type="character" w:styleId="Strong">
    <w:name w:val="Strong"/>
    <w:qFormat/>
    <w:rsid w:val="00E6306C"/>
    <w:rPr>
      <w:b/>
      <w:bCs/>
    </w:rPr>
  </w:style>
  <w:style w:type="paragraph" w:styleId="Subtitle">
    <w:name w:val="Subtitle"/>
    <w:basedOn w:val="Normal"/>
    <w:qFormat/>
    <w:rsid w:val="00E6306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630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630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630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630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630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630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630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630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630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630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630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630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630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630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630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630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630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630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630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630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630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630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630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630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630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630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630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630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630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630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630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">
    <w:name w:val="List Bullet"/>
    <w:basedOn w:val="Normal"/>
    <w:rsid w:val="00417DF6"/>
    <w:pPr>
      <w:numPr>
        <w:numId w:val="16"/>
      </w:numPr>
      <w:spacing w:before="160"/>
      <w:ind w:left="357" w:hanging="357"/>
    </w:pPr>
  </w:style>
  <w:style w:type="paragraph" w:styleId="ListBullet2">
    <w:name w:val="List Bullet 2"/>
    <w:basedOn w:val="Normal"/>
    <w:rsid w:val="00F86F34"/>
    <w:pPr>
      <w:numPr>
        <w:numId w:val="17"/>
      </w:numPr>
      <w:spacing w:after="40"/>
    </w:pPr>
  </w:style>
  <w:style w:type="paragraph" w:styleId="ListBullet3">
    <w:name w:val="List Bullet 3"/>
    <w:basedOn w:val="Normal"/>
    <w:rsid w:val="002F4D57"/>
    <w:pPr>
      <w:numPr>
        <w:numId w:val="18"/>
      </w:numPr>
    </w:pPr>
  </w:style>
  <w:style w:type="character" w:styleId="Hyperlink">
    <w:name w:val="Hyperlink"/>
    <w:rsid w:val="00F86F34"/>
    <w:rPr>
      <w:rFonts w:ascii="Arial" w:hAnsi="Arial"/>
      <w:color w:val="00A8A8"/>
      <w:sz w:val="22"/>
      <w:u w:val="single"/>
    </w:rPr>
  </w:style>
  <w:style w:type="paragraph" w:styleId="ListNumber">
    <w:name w:val="List Number"/>
    <w:basedOn w:val="Normal"/>
    <w:rsid w:val="00420855"/>
    <w:pPr>
      <w:numPr>
        <w:numId w:val="19"/>
      </w:numPr>
      <w:spacing w:before="160"/>
      <w:ind w:left="357" w:hanging="357"/>
    </w:pPr>
  </w:style>
  <w:style w:type="paragraph" w:styleId="ListNumber2">
    <w:name w:val="List Number 2"/>
    <w:basedOn w:val="Normal"/>
    <w:rsid w:val="00945B72"/>
    <w:pPr>
      <w:numPr>
        <w:numId w:val="20"/>
      </w:numPr>
    </w:pPr>
  </w:style>
  <w:style w:type="paragraph" w:styleId="ListNumber3">
    <w:name w:val="List Number 3"/>
    <w:basedOn w:val="Normal"/>
    <w:rsid w:val="00945B72"/>
    <w:pPr>
      <w:numPr>
        <w:numId w:val="21"/>
      </w:numPr>
    </w:pPr>
  </w:style>
  <w:style w:type="paragraph" w:styleId="Title">
    <w:name w:val="Title"/>
    <w:basedOn w:val="Normal"/>
    <w:qFormat/>
    <w:rsid w:val="00945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rsid w:val="00E055E4"/>
    <w:rPr>
      <w:rFonts w:ascii="Arial" w:hAnsi="Arial"/>
      <w:bCs/>
      <w:i/>
      <w:iCs/>
      <w:sz w:val="22"/>
      <w:szCs w:val="26"/>
      <w:lang w:val="en-US" w:eastAsia="en-US" w:bidi="ar-SA"/>
    </w:rPr>
  </w:style>
  <w:style w:type="character" w:customStyle="1" w:styleId="FootnoteTextChar">
    <w:name w:val="Footnote Text Char"/>
    <w:semiHidden/>
    <w:locked/>
    <w:rsid w:val="00731B30"/>
    <w:rPr>
      <w:rFonts w:cs="Times New Roman"/>
    </w:rPr>
  </w:style>
  <w:style w:type="paragraph" w:customStyle="1" w:styleId="FreeTrialText">
    <w:name w:val="Free Trial Text"/>
    <w:basedOn w:val="Heading3"/>
    <w:next w:val="Normal"/>
    <w:rsid w:val="006A4B6E"/>
    <w:rPr>
      <w:b w:val="0"/>
    </w:rPr>
  </w:style>
  <w:style w:type="character" w:styleId="FollowedHyperlink">
    <w:name w:val="FollowedHyperlink"/>
    <w:rsid w:val="00B8400B"/>
    <w:rPr>
      <w:rFonts w:ascii="Arial" w:hAnsi="Arial"/>
      <w:color w:val="2D70C1"/>
      <w:sz w:val="20"/>
      <w:u w:val="single"/>
    </w:rPr>
  </w:style>
  <w:style w:type="paragraph" w:styleId="DocumentMap">
    <w:name w:val="Document Map"/>
    <w:basedOn w:val="Normal"/>
    <w:semiHidden/>
    <w:rsid w:val="004208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B9735F"/>
    <w:rPr>
      <w:rFonts w:ascii="Arial" w:hAnsi="Arial" w:cs="Arial"/>
      <w:b/>
      <w:bCs/>
      <w:color w:val="D63C46"/>
      <w:kern w:val="32"/>
      <w:sz w:val="50"/>
      <w:szCs w:val="32"/>
      <w:lang w:val="en-US"/>
    </w:rPr>
  </w:style>
  <w:style w:type="character" w:customStyle="1" w:styleId="Heading2Char">
    <w:name w:val="Heading 2 Char"/>
    <w:link w:val="Heading2"/>
    <w:rsid w:val="00B9735F"/>
    <w:rPr>
      <w:rFonts w:ascii="Arial" w:hAnsi="Arial" w:cs="Arial"/>
      <w:b/>
      <w:bCs/>
      <w:iCs/>
      <w:color w:val="000000"/>
      <w:sz w:val="36"/>
      <w:szCs w:val="28"/>
      <w:lang w:val="en-US"/>
    </w:rPr>
  </w:style>
  <w:style w:type="character" w:customStyle="1" w:styleId="Heading3Char">
    <w:name w:val="Heading 3 Char"/>
    <w:link w:val="Heading3"/>
    <w:rsid w:val="00B9735F"/>
    <w:rPr>
      <w:rFonts w:ascii="Arial" w:hAnsi="Arial" w:cs="Arial"/>
      <w:b/>
      <w:bCs/>
      <w:color w:val="5F5F5F"/>
      <w:sz w:val="28"/>
      <w:szCs w:val="26"/>
      <w:lang w:val="en-US"/>
    </w:rPr>
  </w:style>
  <w:style w:type="paragraph" w:styleId="BalloonText">
    <w:name w:val="Balloon Text"/>
    <w:basedOn w:val="Normal"/>
    <w:link w:val="BalloonTextChar"/>
    <w:rsid w:val="00D660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043"/>
    <w:rPr>
      <w:rFonts w:ascii="Lucida Grande" w:hAnsi="Lucida Grande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D66043"/>
    <w:rPr>
      <w:rFonts w:ascii="Arial" w:hAnsi="Arial"/>
      <w:sz w:val="18"/>
      <w:szCs w:val="7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thekezzagirl:Documents:Kerry:BoardOnTrack:BoardonTrack%20Documents:BOT_Resources_Template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Macintosh%20HD:Users:thekezzagirl:Documents:Kerry:BoardOnTrack:BoardonTrack%20Documents:BOT_Resources_TemplateLandscape.dotx</Template>
  <TotalTime>1</TotalTime>
  <Pages>2</Pages>
  <Words>495</Words>
  <Characters>2822</Characters>
  <Application>Microsoft Office Word</Application>
  <DocSecurity>0</DocSecurity>
  <Lines>23</Lines>
  <Paragraphs>6</Paragraphs>
  <ScaleCrop>false</ScaleCrop>
  <Company>Meetinghouse Solutions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10, 2009</dc:title>
  <dc:subject/>
  <dc:creator>Kerry</dc:creator>
  <cp:keywords/>
  <dc:description/>
  <cp:lastModifiedBy>Brianna Stuczynski</cp:lastModifiedBy>
  <cp:revision>2</cp:revision>
  <cp:lastPrinted>2014-08-14T14:48:00Z</cp:lastPrinted>
  <dcterms:created xsi:type="dcterms:W3CDTF">2023-07-21T16:07:00Z</dcterms:created>
  <dcterms:modified xsi:type="dcterms:W3CDTF">2023-07-21T16:07:00Z</dcterms:modified>
</cp:coreProperties>
</file>